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A85F80" w14:textId="77777777" w:rsidR="001958B9" w:rsidRDefault="001958B9">
      <w:bookmarkStart w:id="0" w:name="_GoBack"/>
      <w:bookmarkEnd w:id="0"/>
    </w:p>
    <w:p w14:paraId="52646A98" w14:textId="77777777" w:rsidR="001958B9" w:rsidRDefault="001958B9"/>
    <w:p w14:paraId="715A32CA" w14:textId="77777777" w:rsidR="001958B9" w:rsidRPr="00580D76" w:rsidRDefault="001958B9" w:rsidP="00922B83">
      <w:pPr>
        <w:widowControl w:val="0"/>
        <w:jc w:val="center"/>
        <w:rPr>
          <w:rFonts w:ascii="Arial" w:hAnsi="Arial" w:cs="Arial"/>
          <w:b/>
          <w:bCs/>
          <w:sz w:val="32"/>
          <w:szCs w:val="32"/>
        </w:rPr>
      </w:pPr>
      <w:r>
        <w:rPr>
          <w:rFonts w:ascii="Arial" w:hAnsi="Arial" w:cs="Arial"/>
          <w:b/>
          <w:bCs/>
          <w:sz w:val="32"/>
          <w:szCs w:val="32"/>
        </w:rPr>
        <w:t>Data Disclosure Deed</w:t>
      </w:r>
    </w:p>
    <w:p w14:paraId="2C5B6CF7" w14:textId="77777777" w:rsidR="001958B9" w:rsidRDefault="001958B9" w:rsidP="00922B83">
      <w:pPr>
        <w:widowControl w:val="0"/>
        <w:rPr>
          <w:b/>
          <w:bCs/>
          <w:sz w:val="32"/>
          <w:szCs w:val="32"/>
        </w:rPr>
      </w:pPr>
    </w:p>
    <w:p w14:paraId="4A7003B1" w14:textId="77777777" w:rsidR="001958B9" w:rsidRDefault="001958B9" w:rsidP="00922B83">
      <w:pPr>
        <w:widowControl w:val="0"/>
        <w:rPr>
          <w:b/>
          <w:bCs/>
          <w:sz w:val="32"/>
          <w:szCs w:val="32"/>
        </w:rPr>
      </w:pPr>
    </w:p>
    <w:p w14:paraId="464A6D79" w14:textId="77777777" w:rsidR="001958B9" w:rsidRDefault="001958B9" w:rsidP="00922B83">
      <w:pPr>
        <w:widowControl w:val="0"/>
        <w:rPr>
          <w:b/>
          <w:bCs/>
          <w:sz w:val="32"/>
          <w:szCs w:val="32"/>
        </w:rPr>
      </w:pPr>
    </w:p>
    <w:p w14:paraId="3056A26F" w14:textId="77777777" w:rsidR="001958B9" w:rsidRDefault="001958B9" w:rsidP="00922B83">
      <w:pPr>
        <w:widowControl w:val="0"/>
        <w:rPr>
          <w:b/>
          <w:bCs/>
          <w:sz w:val="32"/>
          <w:szCs w:val="32"/>
        </w:rPr>
      </w:pPr>
    </w:p>
    <w:p w14:paraId="06A2503F" w14:textId="77777777" w:rsidR="001958B9" w:rsidRDefault="001958B9" w:rsidP="00922B83">
      <w:pPr>
        <w:widowControl w:val="0"/>
        <w:rPr>
          <w:b/>
          <w:bCs/>
          <w:sz w:val="32"/>
          <w:szCs w:val="32"/>
        </w:rPr>
      </w:pPr>
    </w:p>
    <w:tbl>
      <w:tblPr>
        <w:tblW w:w="0" w:type="auto"/>
        <w:tblInd w:w="-106" w:type="dxa"/>
        <w:tblLook w:val="01E0" w:firstRow="1" w:lastRow="1" w:firstColumn="1" w:lastColumn="1" w:noHBand="0" w:noVBand="0"/>
      </w:tblPr>
      <w:tblGrid>
        <w:gridCol w:w="2628"/>
        <w:gridCol w:w="5894"/>
      </w:tblGrid>
      <w:tr w:rsidR="001958B9" w:rsidRPr="005C078E" w14:paraId="336B8089" w14:textId="77777777">
        <w:tc>
          <w:tcPr>
            <w:tcW w:w="2628" w:type="dxa"/>
          </w:tcPr>
          <w:p w14:paraId="1BED4526" w14:textId="77777777" w:rsidR="001958B9" w:rsidRPr="005C078E" w:rsidRDefault="001958B9" w:rsidP="005C078E">
            <w:pPr>
              <w:widowControl w:val="0"/>
              <w:spacing w:before="120"/>
              <w:jc w:val="both"/>
              <w:rPr>
                <w:rFonts w:ascii="Arial" w:hAnsi="Arial" w:cs="Arial"/>
                <w:b/>
                <w:bCs/>
              </w:rPr>
            </w:pPr>
            <w:r w:rsidRPr="005C078E">
              <w:rPr>
                <w:rFonts w:ascii="Arial" w:hAnsi="Arial" w:cs="Arial"/>
                <w:b/>
                <w:bCs/>
              </w:rPr>
              <w:t>Between</w:t>
            </w:r>
          </w:p>
        </w:tc>
        <w:tc>
          <w:tcPr>
            <w:tcW w:w="5894" w:type="dxa"/>
          </w:tcPr>
          <w:p w14:paraId="42BAFA67" w14:textId="04EA10C8" w:rsidR="001958B9" w:rsidRDefault="001958B9" w:rsidP="00AB2B17">
            <w:pPr>
              <w:widowControl w:val="0"/>
              <w:spacing w:before="120"/>
              <w:jc w:val="right"/>
              <w:rPr>
                <w:rFonts w:ascii="Arial" w:hAnsi="Arial" w:cs="Arial"/>
                <w:sz w:val="20"/>
                <w:szCs w:val="20"/>
              </w:rPr>
            </w:pPr>
            <w:r w:rsidRPr="005C078E">
              <w:rPr>
                <w:rFonts w:ascii="Arial" w:hAnsi="Arial" w:cs="Arial"/>
                <w:sz w:val="20"/>
                <w:szCs w:val="20"/>
              </w:rPr>
              <w:t>The State of Queensland acting through</w:t>
            </w:r>
            <w:r w:rsidR="00A26373">
              <w:rPr>
                <w:rFonts w:ascii="Arial" w:hAnsi="Arial" w:cs="Arial"/>
                <w:sz w:val="20"/>
                <w:szCs w:val="20"/>
              </w:rPr>
              <w:t>…</w:t>
            </w:r>
          </w:p>
          <w:p w14:paraId="1A2516EA" w14:textId="77777777" w:rsidR="001958B9" w:rsidRPr="005C078E" w:rsidRDefault="001958B9" w:rsidP="002A1D3F">
            <w:pPr>
              <w:widowControl w:val="0"/>
              <w:spacing w:before="120"/>
              <w:jc w:val="right"/>
              <w:rPr>
                <w:sz w:val="20"/>
                <w:szCs w:val="20"/>
              </w:rPr>
            </w:pPr>
            <w:r>
              <w:rPr>
                <w:sz w:val="20"/>
                <w:szCs w:val="20"/>
              </w:rPr>
              <w:t>(</w:t>
            </w:r>
            <w:r w:rsidRPr="00E72827">
              <w:rPr>
                <w:rFonts w:ascii="Arial" w:hAnsi="Arial" w:cs="Arial"/>
                <w:b/>
                <w:sz w:val="20"/>
                <w:szCs w:val="20"/>
              </w:rPr>
              <w:t>Department)</w:t>
            </w:r>
          </w:p>
          <w:p w14:paraId="1BECCC27" w14:textId="77777777" w:rsidR="001958B9" w:rsidRPr="005C078E" w:rsidRDefault="001958B9" w:rsidP="005C078E">
            <w:pPr>
              <w:widowControl w:val="0"/>
              <w:jc w:val="right"/>
              <w:rPr>
                <w:rFonts w:ascii="Arial" w:hAnsi="Arial" w:cs="Arial"/>
                <w:sz w:val="20"/>
                <w:szCs w:val="20"/>
              </w:rPr>
            </w:pPr>
          </w:p>
          <w:p w14:paraId="6660B009" w14:textId="77777777" w:rsidR="001958B9" w:rsidRPr="005C078E" w:rsidRDefault="001958B9" w:rsidP="005C078E">
            <w:pPr>
              <w:widowControl w:val="0"/>
              <w:spacing w:before="120"/>
              <w:jc w:val="right"/>
              <w:rPr>
                <w:sz w:val="20"/>
                <w:szCs w:val="20"/>
              </w:rPr>
            </w:pPr>
          </w:p>
          <w:p w14:paraId="264E2821" w14:textId="77777777" w:rsidR="001958B9" w:rsidRPr="005C078E" w:rsidRDefault="001958B9" w:rsidP="005C078E">
            <w:pPr>
              <w:widowControl w:val="0"/>
              <w:spacing w:before="120"/>
              <w:jc w:val="right"/>
              <w:rPr>
                <w:sz w:val="20"/>
                <w:szCs w:val="20"/>
              </w:rPr>
            </w:pPr>
          </w:p>
          <w:p w14:paraId="1F66522E" w14:textId="77777777" w:rsidR="001958B9" w:rsidRPr="005C078E" w:rsidRDefault="001958B9" w:rsidP="005C078E">
            <w:pPr>
              <w:widowControl w:val="0"/>
              <w:spacing w:before="120"/>
              <w:jc w:val="right"/>
              <w:rPr>
                <w:sz w:val="20"/>
                <w:szCs w:val="20"/>
              </w:rPr>
            </w:pPr>
          </w:p>
        </w:tc>
      </w:tr>
      <w:tr w:rsidR="001958B9" w:rsidRPr="00A33940" w14:paraId="6BDA9D7C" w14:textId="77777777">
        <w:tc>
          <w:tcPr>
            <w:tcW w:w="2628" w:type="dxa"/>
            <w:tcBorders>
              <w:bottom w:val="single" w:sz="4" w:space="0" w:color="auto"/>
            </w:tcBorders>
          </w:tcPr>
          <w:p w14:paraId="3E2EC8BC" w14:textId="77777777" w:rsidR="001958B9" w:rsidRPr="005C078E" w:rsidRDefault="001958B9" w:rsidP="005C078E">
            <w:pPr>
              <w:widowControl w:val="0"/>
              <w:spacing w:before="120"/>
              <w:jc w:val="both"/>
              <w:rPr>
                <w:rFonts w:ascii="Arial" w:hAnsi="Arial" w:cs="Arial"/>
                <w:b/>
                <w:bCs/>
              </w:rPr>
            </w:pPr>
            <w:r w:rsidRPr="005C078E">
              <w:rPr>
                <w:rFonts w:ascii="Arial" w:hAnsi="Arial" w:cs="Arial"/>
                <w:b/>
                <w:bCs/>
              </w:rPr>
              <w:t>And</w:t>
            </w:r>
          </w:p>
        </w:tc>
        <w:tc>
          <w:tcPr>
            <w:tcW w:w="5894" w:type="dxa"/>
            <w:tcBorders>
              <w:bottom w:val="single" w:sz="4" w:space="0" w:color="auto"/>
            </w:tcBorders>
          </w:tcPr>
          <w:p w14:paraId="4A48F48D" w14:textId="1508C43E" w:rsidR="001958B9" w:rsidRPr="00767AB6" w:rsidRDefault="00A26373" w:rsidP="005C078E">
            <w:pPr>
              <w:widowControl w:val="0"/>
              <w:spacing w:before="120"/>
              <w:jc w:val="right"/>
              <w:rPr>
                <w:rFonts w:ascii="Arial" w:hAnsi="Arial" w:cs="Arial"/>
                <w:sz w:val="20"/>
                <w:szCs w:val="20"/>
              </w:rPr>
            </w:pPr>
            <w:bookmarkStart w:id="1" w:name="Text4"/>
            <w:r w:rsidRPr="00767AB6" w:rsidDel="00A26373">
              <w:rPr>
                <w:rFonts w:ascii="Arial" w:hAnsi="Arial" w:cs="Arial"/>
                <w:sz w:val="20"/>
                <w:szCs w:val="20"/>
              </w:rPr>
              <w:t xml:space="preserve"> </w:t>
            </w:r>
            <w:bookmarkEnd w:id="1"/>
            <w:r w:rsidR="001958B9" w:rsidRPr="00BC1EF0">
              <w:rPr>
                <w:rFonts w:ascii="Arial" w:hAnsi="Arial" w:cs="Arial"/>
                <w:sz w:val="20"/>
                <w:szCs w:val="20"/>
              </w:rPr>
              <w:t>(</w:t>
            </w:r>
            <w:r w:rsidR="001958B9" w:rsidRPr="00BC1EF0">
              <w:rPr>
                <w:rFonts w:ascii="Arial" w:hAnsi="Arial" w:cs="Arial"/>
                <w:b/>
                <w:sz w:val="20"/>
                <w:szCs w:val="20"/>
              </w:rPr>
              <w:t>Recipient)</w:t>
            </w:r>
          </w:p>
        </w:tc>
      </w:tr>
    </w:tbl>
    <w:p w14:paraId="3CD89D33" w14:textId="77777777" w:rsidR="001958B9" w:rsidRDefault="001958B9" w:rsidP="00922B83">
      <w:pPr>
        <w:autoSpaceDE w:val="0"/>
        <w:autoSpaceDN w:val="0"/>
        <w:adjustRightInd w:val="0"/>
        <w:rPr>
          <w:rFonts w:ascii="Helvetica" w:hAnsi="Helvetica" w:cs="Helvetica"/>
          <w:color w:val="000000"/>
          <w:sz w:val="72"/>
          <w:szCs w:val="72"/>
        </w:rPr>
      </w:pPr>
    </w:p>
    <w:p w14:paraId="5D1390CE" w14:textId="77777777" w:rsidR="001958B9" w:rsidRDefault="001958B9" w:rsidP="00922B83">
      <w:pPr>
        <w:autoSpaceDE w:val="0"/>
        <w:autoSpaceDN w:val="0"/>
        <w:adjustRightInd w:val="0"/>
        <w:rPr>
          <w:rFonts w:ascii="Helvetica" w:hAnsi="Helvetica" w:cs="Helvetica"/>
          <w:color w:val="000000"/>
          <w:sz w:val="72"/>
          <w:szCs w:val="72"/>
        </w:rPr>
      </w:pPr>
    </w:p>
    <w:p w14:paraId="52A72286" w14:textId="77777777" w:rsidR="001958B9" w:rsidRDefault="001958B9" w:rsidP="00922B83">
      <w:pPr>
        <w:autoSpaceDE w:val="0"/>
        <w:autoSpaceDN w:val="0"/>
        <w:adjustRightInd w:val="0"/>
        <w:rPr>
          <w:rFonts w:ascii="Helvetica" w:hAnsi="Helvetica" w:cs="Helvetica"/>
          <w:color w:val="000000"/>
          <w:sz w:val="15"/>
          <w:szCs w:val="15"/>
        </w:rPr>
      </w:pPr>
    </w:p>
    <w:p w14:paraId="70E459E6" w14:textId="77777777" w:rsidR="001958B9" w:rsidRDefault="001958B9" w:rsidP="00922B83">
      <w:pPr>
        <w:tabs>
          <w:tab w:val="left" w:pos="1846"/>
        </w:tabs>
        <w:autoSpaceDE w:val="0"/>
        <w:autoSpaceDN w:val="0"/>
        <w:adjustRightInd w:val="0"/>
        <w:rPr>
          <w:rFonts w:ascii="Helvetica" w:hAnsi="Helvetica" w:cs="Helvetica"/>
          <w:color w:val="000000"/>
          <w:sz w:val="20"/>
          <w:szCs w:val="20"/>
        </w:rPr>
      </w:pPr>
      <w:r>
        <w:rPr>
          <w:rFonts w:ascii="Helvetica" w:hAnsi="Helvetica" w:cs="Helvetica"/>
          <w:color w:val="000000"/>
          <w:sz w:val="15"/>
          <w:szCs w:val="15"/>
        </w:rPr>
        <w:br w:type="page"/>
      </w:r>
    </w:p>
    <w:p w14:paraId="0359C9FD" w14:textId="77777777" w:rsidR="001958B9" w:rsidRPr="00D21F76" w:rsidRDefault="001958B9" w:rsidP="00922B83">
      <w:pPr>
        <w:autoSpaceDE w:val="0"/>
        <w:autoSpaceDN w:val="0"/>
        <w:adjustRightInd w:val="0"/>
        <w:rPr>
          <w:rFonts w:ascii="Arial" w:hAnsi="Arial" w:cs="Arial"/>
          <w:b/>
          <w:bCs/>
          <w:sz w:val="28"/>
          <w:szCs w:val="28"/>
        </w:rPr>
      </w:pPr>
      <w:r w:rsidRPr="00D21F76">
        <w:rPr>
          <w:rFonts w:ascii="Arial" w:hAnsi="Arial" w:cs="Arial"/>
          <w:b/>
          <w:bCs/>
          <w:color w:val="000000"/>
          <w:sz w:val="28"/>
          <w:szCs w:val="28"/>
        </w:rPr>
        <w:lastRenderedPageBreak/>
        <w:t>Table of Contents</w:t>
      </w:r>
    </w:p>
    <w:p w14:paraId="26A6A516" w14:textId="77777777" w:rsidR="001958B9" w:rsidRDefault="001958B9" w:rsidP="00922B83">
      <w:pPr>
        <w:autoSpaceDE w:val="0"/>
        <w:autoSpaceDN w:val="0"/>
        <w:adjustRightInd w:val="0"/>
        <w:rPr>
          <w:rFonts w:ascii="Arial" w:hAnsi="Arial" w:cs="Arial"/>
          <w:b/>
          <w:bCs/>
          <w:sz w:val="32"/>
          <w:szCs w:val="32"/>
        </w:rPr>
      </w:pPr>
    </w:p>
    <w:p w14:paraId="6217FCFB" w14:textId="77777777" w:rsidR="001958B9" w:rsidRDefault="001958B9">
      <w:pPr>
        <w:pStyle w:val="TOC1"/>
        <w:tabs>
          <w:tab w:val="left" w:pos="480"/>
          <w:tab w:val="right" w:pos="9016"/>
        </w:tabs>
        <w:rPr>
          <w:rFonts w:ascii="Times New Roman" w:hAnsi="Times New Roman" w:cs="Times New Roman"/>
          <w:b w:val="0"/>
          <w:bCs w:val="0"/>
          <w:caps w:val="0"/>
          <w:noProof/>
        </w:rPr>
      </w:pPr>
      <w:r w:rsidRPr="00E45791">
        <w:rPr>
          <w:b w:val="0"/>
          <w:bCs w:val="0"/>
          <w:sz w:val="20"/>
          <w:szCs w:val="20"/>
        </w:rPr>
        <w:fldChar w:fldCharType="begin"/>
      </w:r>
      <w:r w:rsidRPr="00E45791">
        <w:rPr>
          <w:b w:val="0"/>
          <w:bCs w:val="0"/>
          <w:sz w:val="20"/>
          <w:szCs w:val="20"/>
        </w:rPr>
        <w:instrText xml:space="preserve"> TOC \h \z \t "QH Style Guide Heading 1,1" </w:instrText>
      </w:r>
      <w:r w:rsidRPr="00E45791">
        <w:rPr>
          <w:b w:val="0"/>
          <w:bCs w:val="0"/>
          <w:sz w:val="20"/>
          <w:szCs w:val="20"/>
        </w:rPr>
        <w:fldChar w:fldCharType="separate"/>
      </w:r>
      <w:hyperlink w:anchor="_Toc373400754" w:history="1">
        <w:r w:rsidRPr="00146CE6">
          <w:rPr>
            <w:rStyle w:val="Hyperlink"/>
            <w:noProof/>
          </w:rPr>
          <w:t>1</w:t>
        </w:r>
        <w:r>
          <w:rPr>
            <w:rFonts w:ascii="Times New Roman" w:hAnsi="Times New Roman" w:cs="Times New Roman"/>
            <w:b w:val="0"/>
            <w:bCs w:val="0"/>
            <w:caps w:val="0"/>
            <w:noProof/>
          </w:rPr>
          <w:tab/>
        </w:r>
        <w:r w:rsidRPr="00146CE6">
          <w:rPr>
            <w:rStyle w:val="Hyperlink"/>
            <w:noProof/>
          </w:rPr>
          <w:t>Background</w:t>
        </w:r>
        <w:r>
          <w:rPr>
            <w:noProof/>
            <w:webHidden/>
          </w:rPr>
          <w:tab/>
        </w:r>
        <w:r>
          <w:rPr>
            <w:noProof/>
            <w:webHidden/>
          </w:rPr>
          <w:fldChar w:fldCharType="begin"/>
        </w:r>
        <w:r>
          <w:rPr>
            <w:noProof/>
            <w:webHidden/>
          </w:rPr>
          <w:instrText xml:space="preserve"> PAGEREF _Toc373400754 \h </w:instrText>
        </w:r>
        <w:r>
          <w:rPr>
            <w:noProof/>
            <w:webHidden/>
          </w:rPr>
        </w:r>
        <w:r>
          <w:rPr>
            <w:noProof/>
            <w:webHidden/>
          </w:rPr>
          <w:fldChar w:fldCharType="separate"/>
        </w:r>
        <w:r>
          <w:rPr>
            <w:noProof/>
            <w:webHidden/>
          </w:rPr>
          <w:t>3</w:t>
        </w:r>
        <w:r>
          <w:rPr>
            <w:noProof/>
            <w:webHidden/>
          </w:rPr>
          <w:fldChar w:fldCharType="end"/>
        </w:r>
      </w:hyperlink>
    </w:p>
    <w:p w14:paraId="4D5107AB" w14:textId="77777777" w:rsidR="001958B9" w:rsidRDefault="002B3E19">
      <w:pPr>
        <w:pStyle w:val="TOC1"/>
        <w:tabs>
          <w:tab w:val="left" w:pos="480"/>
          <w:tab w:val="right" w:pos="9016"/>
        </w:tabs>
        <w:rPr>
          <w:rFonts w:ascii="Times New Roman" w:hAnsi="Times New Roman" w:cs="Times New Roman"/>
          <w:b w:val="0"/>
          <w:bCs w:val="0"/>
          <w:caps w:val="0"/>
          <w:noProof/>
        </w:rPr>
      </w:pPr>
      <w:hyperlink w:anchor="_Toc373400755" w:history="1">
        <w:r w:rsidR="001958B9" w:rsidRPr="00146CE6">
          <w:rPr>
            <w:rStyle w:val="Hyperlink"/>
            <w:noProof/>
          </w:rPr>
          <w:t>2</w:t>
        </w:r>
        <w:r w:rsidR="001958B9">
          <w:rPr>
            <w:rFonts w:ascii="Times New Roman" w:hAnsi="Times New Roman" w:cs="Times New Roman"/>
            <w:b w:val="0"/>
            <w:bCs w:val="0"/>
            <w:caps w:val="0"/>
            <w:noProof/>
          </w:rPr>
          <w:tab/>
        </w:r>
        <w:r w:rsidR="001958B9" w:rsidRPr="00146CE6">
          <w:rPr>
            <w:rStyle w:val="Hyperlink"/>
            <w:noProof/>
          </w:rPr>
          <w:t>Definitions and Interpretation</w:t>
        </w:r>
        <w:r w:rsidR="001958B9">
          <w:rPr>
            <w:noProof/>
            <w:webHidden/>
          </w:rPr>
          <w:tab/>
        </w:r>
        <w:r w:rsidR="001958B9">
          <w:rPr>
            <w:noProof/>
            <w:webHidden/>
          </w:rPr>
          <w:fldChar w:fldCharType="begin"/>
        </w:r>
        <w:r w:rsidR="001958B9">
          <w:rPr>
            <w:noProof/>
            <w:webHidden/>
          </w:rPr>
          <w:instrText xml:space="preserve"> PAGEREF _Toc373400755 \h </w:instrText>
        </w:r>
        <w:r w:rsidR="001958B9">
          <w:rPr>
            <w:noProof/>
            <w:webHidden/>
          </w:rPr>
        </w:r>
        <w:r w:rsidR="001958B9">
          <w:rPr>
            <w:noProof/>
            <w:webHidden/>
          </w:rPr>
          <w:fldChar w:fldCharType="separate"/>
        </w:r>
        <w:r w:rsidR="001958B9">
          <w:rPr>
            <w:noProof/>
            <w:webHidden/>
          </w:rPr>
          <w:t>3</w:t>
        </w:r>
        <w:r w:rsidR="001958B9">
          <w:rPr>
            <w:noProof/>
            <w:webHidden/>
          </w:rPr>
          <w:fldChar w:fldCharType="end"/>
        </w:r>
      </w:hyperlink>
    </w:p>
    <w:p w14:paraId="38A006D6" w14:textId="77777777" w:rsidR="001958B9" w:rsidRDefault="002B3E19">
      <w:pPr>
        <w:pStyle w:val="TOC1"/>
        <w:tabs>
          <w:tab w:val="left" w:pos="480"/>
          <w:tab w:val="right" w:pos="9016"/>
        </w:tabs>
        <w:rPr>
          <w:rFonts w:ascii="Times New Roman" w:hAnsi="Times New Roman" w:cs="Times New Roman"/>
          <w:b w:val="0"/>
          <w:bCs w:val="0"/>
          <w:caps w:val="0"/>
          <w:noProof/>
        </w:rPr>
      </w:pPr>
      <w:hyperlink w:anchor="_Toc373400756" w:history="1">
        <w:r w:rsidR="001958B9" w:rsidRPr="00146CE6">
          <w:rPr>
            <w:rStyle w:val="Hyperlink"/>
            <w:noProof/>
          </w:rPr>
          <w:t>3</w:t>
        </w:r>
        <w:r w:rsidR="001958B9">
          <w:rPr>
            <w:rFonts w:ascii="Times New Roman" w:hAnsi="Times New Roman" w:cs="Times New Roman"/>
            <w:b w:val="0"/>
            <w:bCs w:val="0"/>
            <w:caps w:val="0"/>
            <w:noProof/>
          </w:rPr>
          <w:tab/>
        </w:r>
        <w:r w:rsidR="001958B9" w:rsidRPr="00146CE6">
          <w:rPr>
            <w:rStyle w:val="Hyperlink"/>
            <w:noProof/>
          </w:rPr>
          <w:t>Term</w:t>
        </w:r>
        <w:r w:rsidR="001958B9">
          <w:rPr>
            <w:noProof/>
            <w:webHidden/>
          </w:rPr>
          <w:tab/>
        </w:r>
        <w:r w:rsidR="001958B9">
          <w:rPr>
            <w:noProof/>
            <w:webHidden/>
          </w:rPr>
          <w:fldChar w:fldCharType="begin"/>
        </w:r>
        <w:r w:rsidR="001958B9">
          <w:rPr>
            <w:noProof/>
            <w:webHidden/>
          </w:rPr>
          <w:instrText xml:space="preserve"> PAGEREF _Toc373400756 \h </w:instrText>
        </w:r>
        <w:r w:rsidR="001958B9">
          <w:rPr>
            <w:noProof/>
            <w:webHidden/>
          </w:rPr>
        </w:r>
        <w:r w:rsidR="001958B9">
          <w:rPr>
            <w:noProof/>
            <w:webHidden/>
          </w:rPr>
          <w:fldChar w:fldCharType="separate"/>
        </w:r>
        <w:r w:rsidR="001958B9">
          <w:rPr>
            <w:noProof/>
            <w:webHidden/>
          </w:rPr>
          <w:t>3</w:t>
        </w:r>
        <w:r w:rsidR="001958B9">
          <w:rPr>
            <w:noProof/>
            <w:webHidden/>
          </w:rPr>
          <w:fldChar w:fldCharType="end"/>
        </w:r>
      </w:hyperlink>
    </w:p>
    <w:p w14:paraId="6E32FFCE" w14:textId="77777777" w:rsidR="001958B9" w:rsidRDefault="002B3E19">
      <w:pPr>
        <w:pStyle w:val="TOC1"/>
        <w:tabs>
          <w:tab w:val="left" w:pos="480"/>
          <w:tab w:val="right" w:pos="9016"/>
        </w:tabs>
        <w:rPr>
          <w:rFonts w:ascii="Times New Roman" w:hAnsi="Times New Roman" w:cs="Times New Roman"/>
          <w:b w:val="0"/>
          <w:bCs w:val="0"/>
          <w:caps w:val="0"/>
          <w:noProof/>
        </w:rPr>
      </w:pPr>
      <w:hyperlink w:anchor="_Toc373400757" w:history="1">
        <w:r w:rsidR="001958B9" w:rsidRPr="00146CE6">
          <w:rPr>
            <w:rStyle w:val="Hyperlink"/>
            <w:noProof/>
          </w:rPr>
          <w:t>4</w:t>
        </w:r>
        <w:r w:rsidR="001958B9">
          <w:rPr>
            <w:rFonts w:ascii="Times New Roman" w:hAnsi="Times New Roman" w:cs="Times New Roman"/>
            <w:b w:val="0"/>
            <w:bCs w:val="0"/>
            <w:caps w:val="0"/>
            <w:noProof/>
          </w:rPr>
          <w:tab/>
        </w:r>
        <w:r w:rsidR="001958B9" w:rsidRPr="00146CE6">
          <w:rPr>
            <w:rStyle w:val="Hyperlink"/>
            <w:noProof/>
          </w:rPr>
          <w:t>Department’s Obligations</w:t>
        </w:r>
        <w:r w:rsidR="001958B9">
          <w:rPr>
            <w:noProof/>
            <w:webHidden/>
          </w:rPr>
          <w:tab/>
        </w:r>
        <w:r w:rsidR="001958B9">
          <w:rPr>
            <w:noProof/>
            <w:webHidden/>
          </w:rPr>
          <w:fldChar w:fldCharType="begin"/>
        </w:r>
        <w:r w:rsidR="001958B9">
          <w:rPr>
            <w:noProof/>
            <w:webHidden/>
          </w:rPr>
          <w:instrText xml:space="preserve"> PAGEREF _Toc373400757 \h </w:instrText>
        </w:r>
        <w:r w:rsidR="001958B9">
          <w:rPr>
            <w:noProof/>
            <w:webHidden/>
          </w:rPr>
        </w:r>
        <w:r w:rsidR="001958B9">
          <w:rPr>
            <w:noProof/>
            <w:webHidden/>
          </w:rPr>
          <w:fldChar w:fldCharType="separate"/>
        </w:r>
        <w:r w:rsidR="001958B9">
          <w:rPr>
            <w:noProof/>
            <w:webHidden/>
          </w:rPr>
          <w:t>3</w:t>
        </w:r>
        <w:r w:rsidR="001958B9">
          <w:rPr>
            <w:noProof/>
            <w:webHidden/>
          </w:rPr>
          <w:fldChar w:fldCharType="end"/>
        </w:r>
      </w:hyperlink>
    </w:p>
    <w:p w14:paraId="358C674A" w14:textId="77777777" w:rsidR="001958B9" w:rsidRDefault="002B3E19">
      <w:pPr>
        <w:pStyle w:val="TOC1"/>
        <w:tabs>
          <w:tab w:val="left" w:pos="480"/>
          <w:tab w:val="right" w:pos="9016"/>
        </w:tabs>
        <w:rPr>
          <w:rFonts w:ascii="Times New Roman" w:hAnsi="Times New Roman" w:cs="Times New Roman"/>
          <w:b w:val="0"/>
          <w:bCs w:val="0"/>
          <w:caps w:val="0"/>
          <w:noProof/>
        </w:rPr>
      </w:pPr>
      <w:hyperlink w:anchor="_Toc373400758" w:history="1">
        <w:r w:rsidR="001958B9" w:rsidRPr="00146CE6">
          <w:rPr>
            <w:rStyle w:val="Hyperlink"/>
            <w:noProof/>
          </w:rPr>
          <w:t>5</w:t>
        </w:r>
        <w:r w:rsidR="001958B9">
          <w:rPr>
            <w:rFonts w:ascii="Times New Roman" w:hAnsi="Times New Roman" w:cs="Times New Roman"/>
            <w:b w:val="0"/>
            <w:bCs w:val="0"/>
            <w:caps w:val="0"/>
            <w:noProof/>
          </w:rPr>
          <w:tab/>
        </w:r>
        <w:r w:rsidR="001958B9" w:rsidRPr="00146CE6">
          <w:rPr>
            <w:rStyle w:val="Hyperlink"/>
            <w:noProof/>
          </w:rPr>
          <w:t>Recipient’s Obligations</w:t>
        </w:r>
        <w:r w:rsidR="001958B9">
          <w:rPr>
            <w:noProof/>
            <w:webHidden/>
          </w:rPr>
          <w:tab/>
        </w:r>
        <w:r w:rsidR="001958B9">
          <w:rPr>
            <w:noProof/>
            <w:webHidden/>
          </w:rPr>
          <w:fldChar w:fldCharType="begin"/>
        </w:r>
        <w:r w:rsidR="001958B9">
          <w:rPr>
            <w:noProof/>
            <w:webHidden/>
          </w:rPr>
          <w:instrText xml:space="preserve"> PAGEREF _Toc373400758 \h </w:instrText>
        </w:r>
        <w:r w:rsidR="001958B9">
          <w:rPr>
            <w:noProof/>
            <w:webHidden/>
          </w:rPr>
        </w:r>
        <w:r w:rsidR="001958B9">
          <w:rPr>
            <w:noProof/>
            <w:webHidden/>
          </w:rPr>
          <w:fldChar w:fldCharType="separate"/>
        </w:r>
        <w:r w:rsidR="001958B9">
          <w:rPr>
            <w:noProof/>
            <w:webHidden/>
          </w:rPr>
          <w:t>3</w:t>
        </w:r>
        <w:r w:rsidR="001958B9">
          <w:rPr>
            <w:noProof/>
            <w:webHidden/>
          </w:rPr>
          <w:fldChar w:fldCharType="end"/>
        </w:r>
      </w:hyperlink>
    </w:p>
    <w:p w14:paraId="6663599F" w14:textId="77777777" w:rsidR="001958B9" w:rsidRDefault="002B3E19">
      <w:pPr>
        <w:pStyle w:val="TOC1"/>
        <w:tabs>
          <w:tab w:val="left" w:pos="480"/>
          <w:tab w:val="right" w:pos="9016"/>
        </w:tabs>
        <w:rPr>
          <w:rFonts w:ascii="Times New Roman" w:hAnsi="Times New Roman" w:cs="Times New Roman"/>
          <w:b w:val="0"/>
          <w:bCs w:val="0"/>
          <w:caps w:val="0"/>
          <w:noProof/>
        </w:rPr>
      </w:pPr>
      <w:hyperlink w:anchor="_Toc373400759" w:history="1">
        <w:r w:rsidR="001958B9" w:rsidRPr="00146CE6">
          <w:rPr>
            <w:rStyle w:val="Hyperlink"/>
            <w:noProof/>
          </w:rPr>
          <w:t>6</w:t>
        </w:r>
        <w:r w:rsidR="001958B9">
          <w:rPr>
            <w:rFonts w:ascii="Times New Roman" w:hAnsi="Times New Roman" w:cs="Times New Roman"/>
            <w:b w:val="0"/>
            <w:bCs w:val="0"/>
            <w:caps w:val="0"/>
            <w:noProof/>
          </w:rPr>
          <w:tab/>
        </w:r>
        <w:r w:rsidR="001958B9" w:rsidRPr="00146CE6">
          <w:rPr>
            <w:rStyle w:val="Hyperlink"/>
            <w:noProof/>
          </w:rPr>
          <w:t>Confidentiality</w:t>
        </w:r>
        <w:r w:rsidR="001958B9">
          <w:rPr>
            <w:noProof/>
            <w:webHidden/>
          </w:rPr>
          <w:tab/>
        </w:r>
        <w:r w:rsidR="001958B9">
          <w:rPr>
            <w:noProof/>
            <w:webHidden/>
          </w:rPr>
          <w:fldChar w:fldCharType="begin"/>
        </w:r>
        <w:r w:rsidR="001958B9">
          <w:rPr>
            <w:noProof/>
            <w:webHidden/>
          </w:rPr>
          <w:instrText xml:space="preserve"> PAGEREF _Toc373400759 \h </w:instrText>
        </w:r>
        <w:r w:rsidR="001958B9">
          <w:rPr>
            <w:noProof/>
            <w:webHidden/>
          </w:rPr>
        </w:r>
        <w:r w:rsidR="001958B9">
          <w:rPr>
            <w:noProof/>
            <w:webHidden/>
          </w:rPr>
          <w:fldChar w:fldCharType="separate"/>
        </w:r>
        <w:r w:rsidR="001958B9">
          <w:rPr>
            <w:noProof/>
            <w:webHidden/>
          </w:rPr>
          <w:t>3</w:t>
        </w:r>
        <w:r w:rsidR="001958B9">
          <w:rPr>
            <w:noProof/>
            <w:webHidden/>
          </w:rPr>
          <w:fldChar w:fldCharType="end"/>
        </w:r>
      </w:hyperlink>
    </w:p>
    <w:p w14:paraId="0C721D81" w14:textId="77777777" w:rsidR="001958B9" w:rsidRDefault="002B3E19">
      <w:pPr>
        <w:pStyle w:val="TOC1"/>
        <w:tabs>
          <w:tab w:val="left" w:pos="480"/>
          <w:tab w:val="right" w:pos="9016"/>
        </w:tabs>
        <w:rPr>
          <w:rFonts w:ascii="Times New Roman" w:hAnsi="Times New Roman" w:cs="Times New Roman"/>
          <w:b w:val="0"/>
          <w:bCs w:val="0"/>
          <w:caps w:val="0"/>
          <w:noProof/>
        </w:rPr>
      </w:pPr>
      <w:hyperlink w:anchor="_Toc373400760" w:history="1">
        <w:r w:rsidR="001958B9" w:rsidRPr="00146CE6">
          <w:rPr>
            <w:rStyle w:val="Hyperlink"/>
            <w:noProof/>
          </w:rPr>
          <w:t>7</w:t>
        </w:r>
        <w:r w:rsidR="001958B9">
          <w:rPr>
            <w:rFonts w:ascii="Times New Roman" w:hAnsi="Times New Roman" w:cs="Times New Roman"/>
            <w:b w:val="0"/>
            <w:bCs w:val="0"/>
            <w:caps w:val="0"/>
            <w:noProof/>
          </w:rPr>
          <w:tab/>
        </w:r>
        <w:r w:rsidR="001958B9" w:rsidRPr="00146CE6">
          <w:rPr>
            <w:rStyle w:val="Hyperlink"/>
            <w:noProof/>
          </w:rPr>
          <w:t>Personal Information</w:t>
        </w:r>
        <w:r w:rsidR="001958B9">
          <w:rPr>
            <w:noProof/>
            <w:webHidden/>
          </w:rPr>
          <w:tab/>
        </w:r>
        <w:r w:rsidR="001958B9">
          <w:rPr>
            <w:noProof/>
            <w:webHidden/>
          </w:rPr>
          <w:fldChar w:fldCharType="begin"/>
        </w:r>
        <w:r w:rsidR="001958B9">
          <w:rPr>
            <w:noProof/>
            <w:webHidden/>
          </w:rPr>
          <w:instrText xml:space="preserve"> PAGEREF _Toc373400760 \h </w:instrText>
        </w:r>
        <w:r w:rsidR="001958B9">
          <w:rPr>
            <w:noProof/>
            <w:webHidden/>
          </w:rPr>
        </w:r>
        <w:r w:rsidR="001958B9">
          <w:rPr>
            <w:noProof/>
            <w:webHidden/>
          </w:rPr>
          <w:fldChar w:fldCharType="separate"/>
        </w:r>
        <w:r w:rsidR="001958B9">
          <w:rPr>
            <w:noProof/>
            <w:webHidden/>
          </w:rPr>
          <w:t>3</w:t>
        </w:r>
        <w:r w:rsidR="001958B9">
          <w:rPr>
            <w:noProof/>
            <w:webHidden/>
          </w:rPr>
          <w:fldChar w:fldCharType="end"/>
        </w:r>
      </w:hyperlink>
    </w:p>
    <w:p w14:paraId="10E29131" w14:textId="77777777" w:rsidR="001958B9" w:rsidRDefault="002B3E19">
      <w:pPr>
        <w:pStyle w:val="TOC1"/>
        <w:tabs>
          <w:tab w:val="left" w:pos="480"/>
          <w:tab w:val="right" w:pos="9016"/>
        </w:tabs>
        <w:rPr>
          <w:rFonts w:ascii="Times New Roman" w:hAnsi="Times New Roman" w:cs="Times New Roman"/>
          <w:b w:val="0"/>
          <w:bCs w:val="0"/>
          <w:caps w:val="0"/>
          <w:noProof/>
        </w:rPr>
      </w:pPr>
      <w:hyperlink w:anchor="_Toc373400761" w:history="1">
        <w:r w:rsidR="001958B9" w:rsidRPr="00146CE6">
          <w:rPr>
            <w:rStyle w:val="Hyperlink"/>
            <w:noProof/>
          </w:rPr>
          <w:t>8</w:t>
        </w:r>
        <w:r w:rsidR="001958B9">
          <w:rPr>
            <w:rFonts w:ascii="Times New Roman" w:hAnsi="Times New Roman" w:cs="Times New Roman"/>
            <w:b w:val="0"/>
            <w:bCs w:val="0"/>
            <w:caps w:val="0"/>
            <w:noProof/>
          </w:rPr>
          <w:tab/>
        </w:r>
        <w:r w:rsidR="001958B9" w:rsidRPr="00146CE6">
          <w:rPr>
            <w:rStyle w:val="Hyperlink"/>
            <w:noProof/>
          </w:rPr>
          <w:t>Return or Destruction of Data</w:t>
        </w:r>
        <w:r w:rsidR="001958B9">
          <w:rPr>
            <w:noProof/>
            <w:webHidden/>
          </w:rPr>
          <w:tab/>
        </w:r>
        <w:r w:rsidR="001958B9">
          <w:rPr>
            <w:noProof/>
            <w:webHidden/>
          </w:rPr>
          <w:fldChar w:fldCharType="begin"/>
        </w:r>
        <w:r w:rsidR="001958B9">
          <w:rPr>
            <w:noProof/>
            <w:webHidden/>
          </w:rPr>
          <w:instrText xml:space="preserve"> PAGEREF _Toc373400761 \h </w:instrText>
        </w:r>
        <w:r w:rsidR="001958B9">
          <w:rPr>
            <w:noProof/>
            <w:webHidden/>
          </w:rPr>
        </w:r>
        <w:r w:rsidR="001958B9">
          <w:rPr>
            <w:noProof/>
            <w:webHidden/>
          </w:rPr>
          <w:fldChar w:fldCharType="separate"/>
        </w:r>
        <w:r w:rsidR="001958B9">
          <w:rPr>
            <w:noProof/>
            <w:webHidden/>
          </w:rPr>
          <w:t>3</w:t>
        </w:r>
        <w:r w:rsidR="001958B9">
          <w:rPr>
            <w:noProof/>
            <w:webHidden/>
          </w:rPr>
          <w:fldChar w:fldCharType="end"/>
        </w:r>
      </w:hyperlink>
    </w:p>
    <w:p w14:paraId="5EE8C889" w14:textId="77777777" w:rsidR="001958B9" w:rsidRDefault="002B3E19">
      <w:pPr>
        <w:pStyle w:val="TOC1"/>
        <w:tabs>
          <w:tab w:val="left" w:pos="480"/>
          <w:tab w:val="right" w:pos="9016"/>
        </w:tabs>
        <w:rPr>
          <w:rFonts w:ascii="Times New Roman" w:hAnsi="Times New Roman" w:cs="Times New Roman"/>
          <w:b w:val="0"/>
          <w:bCs w:val="0"/>
          <w:caps w:val="0"/>
          <w:noProof/>
        </w:rPr>
      </w:pPr>
      <w:hyperlink w:anchor="_Toc373400762" w:history="1">
        <w:r w:rsidR="001958B9" w:rsidRPr="00146CE6">
          <w:rPr>
            <w:rStyle w:val="Hyperlink"/>
            <w:noProof/>
          </w:rPr>
          <w:t>9</w:t>
        </w:r>
        <w:r w:rsidR="001958B9">
          <w:rPr>
            <w:rFonts w:ascii="Times New Roman" w:hAnsi="Times New Roman" w:cs="Times New Roman"/>
            <w:b w:val="0"/>
            <w:bCs w:val="0"/>
            <w:caps w:val="0"/>
            <w:noProof/>
          </w:rPr>
          <w:tab/>
        </w:r>
        <w:r w:rsidR="001958B9" w:rsidRPr="00146CE6">
          <w:rPr>
            <w:rStyle w:val="Hyperlink"/>
            <w:noProof/>
          </w:rPr>
          <w:t>Compliance with Laws</w:t>
        </w:r>
        <w:r w:rsidR="001958B9">
          <w:rPr>
            <w:noProof/>
            <w:webHidden/>
          </w:rPr>
          <w:tab/>
        </w:r>
        <w:r w:rsidR="001958B9">
          <w:rPr>
            <w:noProof/>
            <w:webHidden/>
          </w:rPr>
          <w:fldChar w:fldCharType="begin"/>
        </w:r>
        <w:r w:rsidR="001958B9">
          <w:rPr>
            <w:noProof/>
            <w:webHidden/>
          </w:rPr>
          <w:instrText xml:space="preserve"> PAGEREF _Toc373400762 \h </w:instrText>
        </w:r>
        <w:r w:rsidR="001958B9">
          <w:rPr>
            <w:noProof/>
            <w:webHidden/>
          </w:rPr>
        </w:r>
        <w:r w:rsidR="001958B9">
          <w:rPr>
            <w:noProof/>
            <w:webHidden/>
          </w:rPr>
          <w:fldChar w:fldCharType="separate"/>
        </w:r>
        <w:r w:rsidR="001958B9">
          <w:rPr>
            <w:noProof/>
            <w:webHidden/>
          </w:rPr>
          <w:t>3</w:t>
        </w:r>
        <w:r w:rsidR="001958B9">
          <w:rPr>
            <w:noProof/>
            <w:webHidden/>
          </w:rPr>
          <w:fldChar w:fldCharType="end"/>
        </w:r>
      </w:hyperlink>
    </w:p>
    <w:p w14:paraId="23621167" w14:textId="77777777" w:rsidR="001958B9" w:rsidRDefault="002B3E19">
      <w:pPr>
        <w:pStyle w:val="TOC1"/>
        <w:tabs>
          <w:tab w:val="left" w:pos="720"/>
          <w:tab w:val="right" w:pos="9016"/>
        </w:tabs>
        <w:rPr>
          <w:rFonts w:ascii="Times New Roman" w:hAnsi="Times New Roman" w:cs="Times New Roman"/>
          <w:b w:val="0"/>
          <w:bCs w:val="0"/>
          <w:caps w:val="0"/>
          <w:noProof/>
        </w:rPr>
      </w:pPr>
      <w:hyperlink w:anchor="_Toc373400763" w:history="1">
        <w:r w:rsidR="001958B9" w:rsidRPr="00146CE6">
          <w:rPr>
            <w:rStyle w:val="Hyperlink"/>
            <w:noProof/>
          </w:rPr>
          <w:t>10</w:t>
        </w:r>
        <w:r w:rsidR="001958B9">
          <w:rPr>
            <w:rFonts w:ascii="Times New Roman" w:hAnsi="Times New Roman" w:cs="Times New Roman"/>
            <w:b w:val="0"/>
            <w:bCs w:val="0"/>
            <w:caps w:val="0"/>
            <w:noProof/>
          </w:rPr>
          <w:tab/>
        </w:r>
        <w:r w:rsidR="001958B9" w:rsidRPr="00146CE6">
          <w:rPr>
            <w:rStyle w:val="Hyperlink"/>
            <w:noProof/>
          </w:rPr>
          <w:t>Notification of Breach</w:t>
        </w:r>
        <w:r w:rsidR="001958B9">
          <w:rPr>
            <w:noProof/>
            <w:webHidden/>
          </w:rPr>
          <w:tab/>
        </w:r>
        <w:r w:rsidR="001958B9">
          <w:rPr>
            <w:noProof/>
            <w:webHidden/>
          </w:rPr>
          <w:fldChar w:fldCharType="begin"/>
        </w:r>
        <w:r w:rsidR="001958B9">
          <w:rPr>
            <w:noProof/>
            <w:webHidden/>
          </w:rPr>
          <w:instrText xml:space="preserve"> PAGEREF _Toc373400763 \h </w:instrText>
        </w:r>
        <w:r w:rsidR="001958B9">
          <w:rPr>
            <w:noProof/>
            <w:webHidden/>
          </w:rPr>
        </w:r>
        <w:r w:rsidR="001958B9">
          <w:rPr>
            <w:noProof/>
            <w:webHidden/>
          </w:rPr>
          <w:fldChar w:fldCharType="separate"/>
        </w:r>
        <w:r w:rsidR="001958B9">
          <w:rPr>
            <w:noProof/>
            <w:webHidden/>
          </w:rPr>
          <w:t>3</w:t>
        </w:r>
        <w:r w:rsidR="001958B9">
          <w:rPr>
            <w:noProof/>
            <w:webHidden/>
          </w:rPr>
          <w:fldChar w:fldCharType="end"/>
        </w:r>
      </w:hyperlink>
    </w:p>
    <w:p w14:paraId="044269E6" w14:textId="77777777" w:rsidR="001958B9" w:rsidRDefault="002B3E19">
      <w:pPr>
        <w:pStyle w:val="TOC1"/>
        <w:tabs>
          <w:tab w:val="left" w:pos="720"/>
          <w:tab w:val="right" w:pos="9016"/>
        </w:tabs>
        <w:rPr>
          <w:rFonts w:ascii="Times New Roman" w:hAnsi="Times New Roman" w:cs="Times New Roman"/>
          <w:b w:val="0"/>
          <w:bCs w:val="0"/>
          <w:caps w:val="0"/>
          <w:noProof/>
        </w:rPr>
      </w:pPr>
      <w:hyperlink w:anchor="_Toc373400764" w:history="1">
        <w:r w:rsidR="001958B9" w:rsidRPr="00146CE6">
          <w:rPr>
            <w:rStyle w:val="Hyperlink"/>
            <w:noProof/>
          </w:rPr>
          <w:t>11</w:t>
        </w:r>
        <w:r w:rsidR="001958B9">
          <w:rPr>
            <w:rFonts w:ascii="Times New Roman" w:hAnsi="Times New Roman" w:cs="Times New Roman"/>
            <w:b w:val="0"/>
            <w:bCs w:val="0"/>
            <w:caps w:val="0"/>
            <w:noProof/>
          </w:rPr>
          <w:tab/>
        </w:r>
        <w:r w:rsidR="001958B9" w:rsidRPr="00146CE6">
          <w:rPr>
            <w:rStyle w:val="Hyperlink"/>
            <w:noProof/>
          </w:rPr>
          <w:t>Intellectual Property</w:t>
        </w:r>
        <w:r w:rsidR="001958B9">
          <w:rPr>
            <w:noProof/>
            <w:webHidden/>
          </w:rPr>
          <w:tab/>
        </w:r>
        <w:r w:rsidR="001958B9">
          <w:rPr>
            <w:noProof/>
            <w:webHidden/>
          </w:rPr>
          <w:fldChar w:fldCharType="begin"/>
        </w:r>
        <w:r w:rsidR="001958B9">
          <w:rPr>
            <w:noProof/>
            <w:webHidden/>
          </w:rPr>
          <w:instrText xml:space="preserve"> PAGEREF _Toc373400764 \h </w:instrText>
        </w:r>
        <w:r w:rsidR="001958B9">
          <w:rPr>
            <w:noProof/>
            <w:webHidden/>
          </w:rPr>
        </w:r>
        <w:r w:rsidR="001958B9">
          <w:rPr>
            <w:noProof/>
            <w:webHidden/>
          </w:rPr>
          <w:fldChar w:fldCharType="separate"/>
        </w:r>
        <w:r w:rsidR="001958B9">
          <w:rPr>
            <w:noProof/>
            <w:webHidden/>
          </w:rPr>
          <w:t>3</w:t>
        </w:r>
        <w:r w:rsidR="001958B9">
          <w:rPr>
            <w:noProof/>
            <w:webHidden/>
          </w:rPr>
          <w:fldChar w:fldCharType="end"/>
        </w:r>
      </w:hyperlink>
    </w:p>
    <w:p w14:paraId="02E548FE" w14:textId="77777777" w:rsidR="001958B9" w:rsidRDefault="002B3E19">
      <w:pPr>
        <w:pStyle w:val="TOC1"/>
        <w:tabs>
          <w:tab w:val="left" w:pos="720"/>
          <w:tab w:val="right" w:pos="9016"/>
        </w:tabs>
        <w:rPr>
          <w:rFonts w:ascii="Times New Roman" w:hAnsi="Times New Roman" w:cs="Times New Roman"/>
          <w:b w:val="0"/>
          <w:bCs w:val="0"/>
          <w:caps w:val="0"/>
          <w:noProof/>
        </w:rPr>
      </w:pPr>
      <w:hyperlink w:anchor="_Toc373400765" w:history="1">
        <w:r w:rsidR="001958B9" w:rsidRPr="00146CE6">
          <w:rPr>
            <w:rStyle w:val="Hyperlink"/>
            <w:noProof/>
          </w:rPr>
          <w:t>12</w:t>
        </w:r>
        <w:r w:rsidR="001958B9">
          <w:rPr>
            <w:rFonts w:ascii="Times New Roman" w:hAnsi="Times New Roman" w:cs="Times New Roman"/>
            <w:b w:val="0"/>
            <w:bCs w:val="0"/>
            <w:caps w:val="0"/>
            <w:noProof/>
          </w:rPr>
          <w:tab/>
        </w:r>
        <w:r w:rsidR="001958B9" w:rsidRPr="00146CE6">
          <w:rPr>
            <w:rStyle w:val="Hyperlink"/>
            <w:noProof/>
          </w:rPr>
          <w:t>Payment and GST</w:t>
        </w:r>
        <w:r w:rsidR="001958B9">
          <w:rPr>
            <w:noProof/>
            <w:webHidden/>
          </w:rPr>
          <w:tab/>
        </w:r>
        <w:r w:rsidR="001958B9">
          <w:rPr>
            <w:noProof/>
            <w:webHidden/>
          </w:rPr>
          <w:fldChar w:fldCharType="begin"/>
        </w:r>
        <w:r w:rsidR="001958B9">
          <w:rPr>
            <w:noProof/>
            <w:webHidden/>
          </w:rPr>
          <w:instrText xml:space="preserve"> PAGEREF _Toc373400765 \h </w:instrText>
        </w:r>
        <w:r w:rsidR="001958B9">
          <w:rPr>
            <w:noProof/>
            <w:webHidden/>
          </w:rPr>
        </w:r>
        <w:r w:rsidR="001958B9">
          <w:rPr>
            <w:noProof/>
            <w:webHidden/>
          </w:rPr>
          <w:fldChar w:fldCharType="separate"/>
        </w:r>
        <w:r w:rsidR="001958B9">
          <w:rPr>
            <w:noProof/>
            <w:webHidden/>
          </w:rPr>
          <w:t>3</w:t>
        </w:r>
        <w:r w:rsidR="001958B9">
          <w:rPr>
            <w:noProof/>
            <w:webHidden/>
          </w:rPr>
          <w:fldChar w:fldCharType="end"/>
        </w:r>
      </w:hyperlink>
    </w:p>
    <w:p w14:paraId="312DE0BC" w14:textId="77777777" w:rsidR="001958B9" w:rsidRDefault="002B3E19">
      <w:pPr>
        <w:pStyle w:val="TOC1"/>
        <w:tabs>
          <w:tab w:val="left" w:pos="720"/>
          <w:tab w:val="right" w:pos="9016"/>
        </w:tabs>
        <w:rPr>
          <w:rFonts w:ascii="Times New Roman" w:hAnsi="Times New Roman" w:cs="Times New Roman"/>
          <w:b w:val="0"/>
          <w:bCs w:val="0"/>
          <w:caps w:val="0"/>
          <w:noProof/>
        </w:rPr>
      </w:pPr>
      <w:hyperlink w:anchor="_Toc373400766" w:history="1">
        <w:r w:rsidR="001958B9" w:rsidRPr="00146CE6">
          <w:rPr>
            <w:rStyle w:val="Hyperlink"/>
            <w:noProof/>
          </w:rPr>
          <w:t>13</w:t>
        </w:r>
        <w:r w:rsidR="001958B9">
          <w:rPr>
            <w:rFonts w:ascii="Times New Roman" w:hAnsi="Times New Roman" w:cs="Times New Roman"/>
            <w:b w:val="0"/>
            <w:bCs w:val="0"/>
            <w:caps w:val="0"/>
            <w:noProof/>
          </w:rPr>
          <w:tab/>
        </w:r>
        <w:r w:rsidR="001958B9" w:rsidRPr="00146CE6">
          <w:rPr>
            <w:rStyle w:val="Hyperlink"/>
            <w:noProof/>
          </w:rPr>
          <w:t>Insurances</w:t>
        </w:r>
        <w:r w:rsidR="001958B9">
          <w:rPr>
            <w:noProof/>
            <w:webHidden/>
          </w:rPr>
          <w:tab/>
        </w:r>
        <w:r w:rsidR="001958B9">
          <w:rPr>
            <w:noProof/>
            <w:webHidden/>
          </w:rPr>
          <w:fldChar w:fldCharType="begin"/>
        </w:r>
        <w:r w:rsidR="001958B9">
          <w:rPr>
            <w:noProof/>
            <w:webHidden/>
          </w:rPr>
          <w:instrText xml:space="preserve"> PAGEREF _Toc373400766 \h </w:instrText>
        </w:r>
        <w:r w:rsidR="001958B9">
          <w:rPr>
            <w:noProof/>
            <w:webHidden/>
          </w:rPr>
        </w:r>
        <w:r w:rsidR="001958B9">
          <w:rPr>
            <w:noProof/>
            <w:webHidden/>
          </w:rPr>
          <w:fldChar w:fldCharType="separate"/>
        </w:r>
        <w:r w:rsidR="001958B9">
          <w:rPr>
            <w:noProof/>
            <w:webHidden/>
          </w:rPr>
          <w:t>3</w:t>
        </w:r>
        <w:r w:rsidR="001958B9">
          <w:rPr>
            <w:noProof/>
            <w:webHidden/>
          </w:rPr>
          <w:fldChar w:fldCharType="end"/>
        </w:r>
      </w:hyperlink>
    </w:p>
    <w:p w14:paraId="4813696F" w14:textId="77777777" w:rsidR="001958B9" w:rsidRDefault="002B3E19">
      <w:pPr>
        <w:pStyle w:val="TOC1"/>
        <w:tabs>
          <w:tab w:val="left" w:pos="720"/>
          <w:tab w:val="right" w:pos="9016"/>
        </w:tabs>
        <w:rPr>
          <w:rFonts w:ascii="Times New Roman" w:hAnsi="Times New Roman" w:cs="Times New Roman"/>
          <w:b w:val="0"/>
          <w:bCs w:val="0"/>
          <w:caps w:val="0"/>
          <w:noProof/>
        </w:rPr>
      </w:pPr>
      <w:hyperlink w:anchor="_Toc373400767" w:history="1">
        <w:r w:rsidR="001958B9" w:rsidRPr="00146CE6">
          <w:rPr>
            <w:rStyle w:val="Hyperlink"/>
            <w:noProof/>
          </w:rPr>
          <w:t>14</w:t>
        </w:r>
        <w:r w:rsidR="001958B9">
          <w:rPr>
            <w:rFonts w:ascii="Times New Roman" w:hAnsi="Times New Roman" w:cs="Times New Roman"/>
            <w:b w:val="0"/>
            <w:bCs w:val="0"/>
            <w:caps w:val="0"/>
            <w:noProof/>
          </w:rPr>
          <w:tab/>
        </w:r>
        <w:r w:rsidR="001958B9" w:rsidRPr="00146CE6">
          <w:rPr>
            <w:rStyle w:val="Hyperlink"/>
            <w:noProof/>
          </w:rPr>
          <w:t>Indemnity</w:t>
        </w:r>
        <w:r w:rsidR="001958B9">
          <w:rPr>
            <w:noProof/>
            <w:webHidden/>
          </w:rPr>
          <w:tab/>
        </w:r>
        <w:r w:rsidR="001958B9">
          <w:rPr>
            <w:noProof/>
            <w:webHidden/>
          </w:rPr>
          <w:fldChar w:fldCharType="begin"/>
        </w:r>
        <w:r w:rsidR="001958B9">
          <w:rPr>
            <w:noProof/>
            <w:webHidden/>
          </w:rPr>
          <w:instrText xml:space="preserve"> PAGEREF _Toc373400767 \h </w:instrText>
        </w:r>
        <w:r w:rsidR="001958B9">
          <w:rPr>
            <w:noProof/>
            <w:webHidden/>
          </w:rPr>
        </w:r>
        <w:r w:rsidR="001958B9">
          <w:rPr>
            <w:noProof/>
            <w:webHidden/>
          </w:rPr>
          <w:fldChar w:fldCharType="separate"/>
        </w:r>
        <w:r w:rsidR="001958B9">
          <w:rPr>
            <w:noProof/>
            <w:webHidden/>
          </w:rPr>
          <w:t>3</w:t>
        </w:r>
        <w:r w:rsidR="001958B9">
          <w:rPr>
            <w:noProof/>
            <w:webHidden/>
          </w:rPr>
          <w:fldChar w:fldCharType="end"/>
        </w:r>
      </w:hyperlink>
    </w:p>
    <w:p w14:paraId="2BC0AFB3" w14:textId="77777777" w:rsidR="001958B9" w:rsidRDefault="002B3E19">
      <w:pPr>
        <w:pStyle w:val="TOC1"/>
        <w:tabs>
          <w:tab w:val="left" w:pos="720"/>
          <w:tab w:val="right" w:pos="9016"/>
        </w:tabs>
        <w:rPr>
          <w:rFonts w:ascii="Times New Roman" w:hAnsi="Times New Roman" w:cs="Times New Roman"/>
          <w:b w:val="0"/>
          <w:bCs w:val="0"/>
          <w:caps w:val="0"/>
          <w:noProof/>
        </w:rPr>
      </w:pPr>
      <w:hyperlink w:anchor="_Toc373400768" w:history="1">
        <w:r w:rsidR="001958B9" w:rsidRPr="00146CE6">
          <w:rPr>
            <w:rStyle w:val="Hyperlink"/>
            <w:noProof/>
          </w:rPr>
          <w:t>15</w:t>
        </w:r>
        <w:r w:rsidR="001958B9">
          <w:rPr>
            <w:rFonts w:ascii="Times New Roman" w:hAnsi="Times New Roman" w:cs="Times New Roman"/>
            <w:b w:val="0"/>
            <w:bCs w:val="0"/>
            <w:caps w:val="0"/>
            <w:noProof/>
          </w:rPr>
          <w:tab/>
        </w:r>
        <w:r w:rsidR="001958B9" w:rsidRPr="00146CE6">
          <w:rPr>
            <w:rStyle w:val="Hyperlink"/>
            <w:noProof/>
          </w:rPr>
          <w:t>Dispute Resolution</w:t>
        </w:r>
        <w:r w:rsidR="001958B9">
          <w:rPr>
            <w:noProof/>
            <w:webHidden/>
          </w:rPr>
          <w:tab/>
        </w:r>
        <w:r w:rsidR="001958B9">
          <w:rPr>
            <w:noProof/>
            <w:webHidden/>
          </w:rPr>
          <w:fldChar w:fldCharType="begin"/>
        </w:r>
        <w:r w:rsidR="001958B9">
          <w:rPr>
            <w:noProof/>
            <w:webHidden/>
          </w:rPr>
          <w:instrText xml:space="preserve"> PAGEREF _Toc373400768 \h </w:instrText>
        </w:r>
        <w:r w:rsidR="001958B9">
          <w:rPr>
            <w:noProof/>
            <w:webHidden/>
          </w:rPr>
        </w:r>
        <w:r w:rsidR="001958B9">
          <w:rPr>
            <w:noProof/>
            <w:webHidden/>
          </w:rPr>
          <w:fldChar w:fldCharType="separate"/>
        </w:r>
        <w:r w:rsidR="001958B9">
          <w:rPr>
            <w:noProof/>
            <w:webHidden/>
          </w:rPr>
          <w:t>3</w:t>
        </w:r>
        <w:r w:rsidR="001958B9">
          <w:rPr>
            <w:noProof/>
            <w:webHidden/>
          </w:rPr>
          <w:fldChar w:fldCharType="end"/>
        </w:r>
      </w:hyperlink>
    </w:p>
    <w:p w14:paraId="1A2140D8" w14:textId="77777777" w:rsidR="001958B9" w:rsidRDefault="002B3E19">
      <w:pPr>
        <w:pStyle w:val="TOC1"/>
        <w:tabs>
          <w:tab w:val="left" w:pos="720"/>
          <w:tab w:val="right" w:pos="9016"/>
        </w:tabs>
        <w:rPr>
          <w:rFonts w:ascii="Times New Roman" w:hAnsi="Times New Roman" w:cs="Times New Roman"/>
          <w:b w:val="0"/>
          <w:bCs w:val="0"/>
          <w:caps w:val="0"/>
          <w:noProof/>
        </w:rPr>
      </w:pPr>
      <w:hyperlink w:anchor="_Toc373400769" w:history="1">
        <w:r w:rsidR="001958B9" w:rsidRPr="00146CE6">
          <w:rPr>
            <w:rStyle w:val="Hyperlink"/>
            <w:noProof/>
          </w:rPr>
          <w:t>16</w:t>
        </w:r>
        <w:r w:rsidR="001958B9">
          <w:rPr>
            <w:rFonts w:ascii="Times New Roman" w:hAnsi="Times New Roman" w:cs="Times New Roman"/>
            <w:b w:val="0"/>
            <w:bCs w:val="0"/>
            <w:caps w:val="0"/>
            <w:noProof/>
          </w:rPr>
          <w:tab/>
        </w:r>
        <w:r w:rsidR="001958B9" w:rsidRPr="00146CE6">
          <w:rPr>
            <w:rStyle w:val="Hyperlink"/>
            <w:noProof/>
          </w:rPr>
          <w:t>Termination</w:t>
        </w:r>
        <w:r w:rsidR="001958B9">
          <w:rPr>
            <w:noProof/>
            <w:webHidden/>
          </w:rPr>
          <w:tab/>
        </w:r>
        <w:r w:rsidR="001958B9">
          <w:rPr>
            <w:noProof/>
            <w:webHidden/>
          </w:rPr>
          <w:fldChar w:fldCharType="begin"/>
        </w:r>
        <w:r w:rsidR="001958B9">
          <w:rPr>
            <w:noProof/>
            <w:webHidden/>
          </w:rPr>
          <w:instrText xml:space="preserve"> PAGEREF _Toc373400769 \h </w:instrText>
        </w:r>
        <w:r w:rsidR="001958B9">
          <w:rPr>
            <w:noProof/>
            <w:webHidden/>
          </w:rPr>
        </w:r>
        <w:r w:rsidR="001958B9">
          <w:rPr>
            <w:noProof/>
            <w:webHidden/>
          </w:rPr>
          <w:fldChar w:fldCharType="separate"/>
        </w:r>
        <w:r w:rsidR="001958B9">
          <w:rPr>
            <w:noProof/>
            <w:webHidden/>
          </w:rPr>
          <w:t>3</w:t>
        </w:r>
        <w:r w:rsidR="001958B9">
          <w:rPr>
            <w:noProof/>
            <w:webHidden/>
          </w:rPr>
          <w:fldChar w:fldCharType="end"/>
        </w:r>
      </w:hyperlink>
    </w:p>
    <w:p w14:paraId="08C157A5" w14:textId="77777777" w:rsidR="001958B9" w:rsidRDefault="002B3E19">
      <w:pPr>
        <w:pStyle w:val="TOC1"/>
        <w:tabs>
          <w:tab w:val="left" w:pos="720"/>
          <w:tab w:val="right" w:pos="9016"/>
        </w:tabs>
        <w:rPr>
          <w:rFonts w:ascii="Times New Roman" w:hAnsi="Times New Roman" w:cs="Times New Roman"/>
          <w:b w:val="0"/>
          <w:bCs w:val="0"/>
          <w:caps w:val="0"/>
          <w:noProof/>
        </w:rPr>
      </w:pPr>
      <w:hyperlink w:anchor="_Toc373400770" w:history="1">
        <w:r w:rsidR="001958B9" w:rsidRPr="00146CE6">
          <w:rPr>
            <w:rStyle w:val="Hyperlink"/>
            <w:noProof/>
          </w:rPr>
          <w:t>17</w:t>
        </w:r>
        <w:r w:rsidR="001958B9">
          <w:rPr>
            <w:rFonts w:ascii="Times New Roman" w:hAnsi="Times New Roman" w:cs="Times New Roman"/>
            <w:b w:val="0"/>
            <w:bCs w:val="0"/>
            <w:caps w:val="0"/>
            <w:noProof/>
          </w:rPr>
          <w:tab/>
        </w:r>
        <w:r w:rsidR="001958B9" w:rsidRPr="00146CE6">
          <w:rPr>
            <w:rStyle w:val="Hyperlink"/>
            <w:noProof/>
          </w:rPr>
          <w:t>Legal Relationship</w:t>
        </w:r>
        <w:r w:rsidR="001958B9">
          <w:rPr>
            <w:noProof/>
            <w:webHidden/>
          </w:rPr>
          <w:tab/>
        </w:r>
        <w:r w:rsidR="001958B9">
          <w:rPr>
            <w:noProof/>
            <w:webHidden/>
          </w:rPr>
          <w:fldChar w:fldCharType="begin"/>
        </w:r>
        <w:r w:rsidR="001958B9">
          <w:rPr>
            <w:noProof/>
            <w:webHidden/>
          </w:rPr>
          <w:instrText xml:space="preserve"> PAGEREF _Toc373400770 \h </w:instrText>
        </w:r>
        <w:r w:rsidR="001958B9">
          <w:rPr>
            <w:noProof/>
            <w:webHidden/>
          </w:rPr>
        </w:r>
        <w:r w:rsidR="001958B9">
          <w:rPr>
            <w:noProof/>
            <w:webHidden/>
          </w:rPr>
          <w:fldChar w:fldCharType="separate"/>
        </w:r>
        <w:r w:rsidR="001958B9">
          <w:rPr>
            <w:noProof/>
            <w:webHidden/>
          </w:rPr>
          <w:t>3</w:t>
        </w:r>
        <w:r w:rsidR="001958B9">
          <w:rPr>
            <w:noProof/>
            <w:webHidden/>
          </w:rPr>
          <w:fldChar w:fldCharType="end"/>
        </w:r>
      </w:hyperlink>
    </w:p>
    <w:p w14:paraId="7C4BF8C1" w14:textId="77777777" w:rsidR="001958B9" w:rsidRDefault="002B3E19">
      <w:pPr>
        <w:pStyle w:val="TOC1"/>
        <w:tabs>
          <w:tab w:val="left" w:pos="720"/>
          <w:tab w:val="right" w:pos="9016"/>
        </w:tabs>
        <w:rPr>
          <w:rFonts w:ascii="Times New Roman" w:hAnsi="Times New Roman" w:cs="Times New Roman"/>
          <w:b w:val="0"/>
          <w:bCs w:val="0"/>
          <w:caps w:val="0"/>
          <w:noProof/>
        </w:rPr>
      </w:pPr>
      <w:hyperlink w:anchor="_Toc373400771" w:history="1">
        <w:r w:rsidR="001958B9" w:rsidRPr="00146CE6">
          <w:rPr>
            <w:rStyle w:val="Hyperlink"/>
            <w:noProof/>
          </w:rPr>
          <w:t>18</w:t>
        </w:r>
        <w:r w:rsidR="001958B9">
          <w:rPr>
            <w:rFonts w:ascii="Times New Roman" w:hAnsi="Times New Roman" w:cs="Times New Roman"/>
            <w:b w:val="0"/>
            <w:bCs w:val="0"/>
            <w:caps w:val="0"/>
            <w:noProof/>
          </w:rPr>
          <w:tab/>
        </w:r>
        <w:r w:rsidR="001958B9" w:rsidRPr="00146CE6">
          <w:rPr>
            <w:rStyle w:val="Hyperlink"/>
            <w:noProof/>
          </w:rPr>
          <w:t>Assignment and Novation</w:t>
        </w:r>
        <w:r w:rsidR="001958B9">
          <w:rPr>
            <w:noProof/>
            <w:webHidden/>
          </w:rPr>
          <w:tab/>
        </w:r>
        <w:r w:rsidR="001958B9">
          <w:rPr>
            <w:noProof/>
            <w:webHidden/>
          </w:rPr>
          <w:fldChar w:fldCharType="begin"/>
        </w:r>
        <w:r w:rsidR="001958B9">
          <w:rPr>
            <w:noProof/>
            <w:webHidden/>
          </w:rPr>
          <w:instrText xml:space="preserve"> PAGEREF _Toc373400771 \h </w:instrText>
        </w:r>
        <w:r w:rsidR="001958B9">
          <w:rPr>
            <w:noProof/>
            <w:webHidden/>
          </w:rPr>
        </w:r>
        <w:r w:rsidR="001958B9">
          <w:rPr>
            <w:noProof/>
            <w:webHidden/>
          </w:rPr>
          <w:fldChar w:fldCharType="separate"/>
        </w:r>
        <w:r w:rsidR="001958B9">
          <w:rPr>
            <w:noProof/>
            <w:webHidden/>
          </w:rPr>
          <w:t>3</w:t>
        </w:r>
        <w:r w:rsidR="001958B9">
          <w:rPr>
            <w:noProof/>
            <w:webHidden/>
          </w:rPr>
          <w:fldChar w:fldCharType="end"/>
        </w:r>
      </w:hyperlink>
    </w:p>
    <w:p w14:paraId="0992FD93" w14:textId="77777777" w:rsidR="001958B9" w:rsidRDefault="002B3E19">
      <w:pPr>
        <w:pStyle w:val="TOC1"/>
        <w:tabs>
          <w:tab w:val="left" w:pos="720"/>
          <w:tab w:val="right" w:pos="9016"/>
        </w:tabs>
        <w:rPr>
          <w:rFonts w:ascii="Times New Roman" w:hAnsi="Times New Roman" w:cs="Times New Roman"/>
          <w:b w:val="0"/>
          <w:bCs w:val="0"/>
          <w:caps w:val="0"/>
          <w:noProof/>
        </w:rPr>
      </w:pPr>
      <w:hyperlink w:anchor="_Toc373400772" w:history="1">
        <w:r w:rsidR="001958B9" w:rsidRPr="00146CE6">
          <w:rPr>
            <w:rStyle w:val="Hyperlink"/>
            <w:noProof/>
          </w:rPr>
          <w:t>19</w:t>
        </w:r>
        <w:r w:rsidR="001958B9">
          <w:rPr>
            <w:rFonts w:ascii="Times New Roman" w:hAnsi="Times New Roman" w:cs="Times New Roman"/>
            <w:b w:val="0"/>
            <w:bCs w:val="0"/>
            <w:caps w:val="0"/>
            <w:noProof/>
          </w:rPr>
          <w:tab/>
        </w:r>
        <w:r w:rsidR="001958B9" w:rsidRPr="00146CE6">
          <w:rPr>
            <w:rStyle w:val="Hyperlink"/>
            <w:noProof/>
          </w:rPr>
          <w:t>Trusts</w:t>
        </w:r>
        <w:r w:rsidR="001958B9">
          <w:rPr>
            <w:noProof/>
            <w:webHidden/>
          </w:rPr>
          <w:tab/>
        </w:r>
        <w:r w:rsidR="001958B9">
          <w:rPr>
            <w:noProof/>
            <w:webHidden/>
          </w:rPr>
          <w:fldChar w:fldCharType="begin"/>
        </w:r>
        <w:r w:rsidR="001958B9">
          <w:rPr>
            <w:noProof/>
            <w:webHidden/>
          </w:rPr>
          <w:instrText xml:space="preserve"> PAGEREF _Toc373400772 \h </w:instrText>
        </w:r>
        <w:r w:rsidR="001958B9">
          <w:rPr>
            <w:noProof/>
            <w:webHidden/>
          </w:rPr>
        </w:r>
        <w:r w:rsidR="001958B9">
          <w:rPr>
            <w:noProof/>
            <w:webHidden/>
          </w:rPr>
          <w:fldChar w:fldCharType="separate"/>
        </w:r>
        <w:r w:rsidR="001958B9">
          <w:rPr>
            <w:noProof/>
            <w:webHidden/>
          </w:rPr>
          <w:t>3</w:t>
        </w:r>
        <w:r w:rsidR="001958B9">
          <w:rPr>
            <w:noProof/>
            <w:webHidden/>
          </w:rPr>
          <w:fldChar w:fldCharType="end"/>
        </w:r>
      </w:hyperlink>
    </w:p>
    <w:p w14:paraId="6716B4CF" w14:textId="77777777" w:rsidR="001958B9" w:rsidRDefault="002B3E19">
      <w:pPr>
        <w:pStyle w:val="TOC1"/>
        <w:tabs>
          <w:tab w:val="left" w:pos="720"/>
          <w:tab w:val="right" w:pos="9016"/>
        </w:tabs>
        <w:rPr>
          <w:rFonts w:ascii="Times New Roman" w:hAnsi="Times New Roman" w:cs="Times New Roman"/>
          <w:b w:val="0"/>
          <w:bCs w:val="0"/>
          <w:caps w:val="0"/>
          <w:noProof/>
        </w:rPr>
      </w:pPr>
      <w:hyperlink w:anchor="_Toc373400773" w:history="1">
        <w:r w:rsidR="001958B9" w:rsidRPr="00146CE6">
          <w:rPr>
            <w:rStyle w:val="Hyperlink"/>
            <w:noProof/>
          </w:rPr>
          <w:t>20</w:t>
        </w:r>
        <w:r w:rsidR="001958B9">
          <w:rPr>
            <w:rFonts w:ascii="Times New Roman" w:hAnsi="Times New Roman" w:cs="Times New Roman"/>
            <w:b w:val="0"/>
            <w:bCs w:val="0"/>
            <w:caps w:val="0"/>
            <w:noProof/>
          </w:rPr>
          <w:tab/>
        </w:r>
        <w:r w:rsidR="001958B9" w:rsidRPr="00146CE6">
          <w:rPr>
            <w:rStyle w:val="Hyperlink"/>
            <w:noProof/>
          </w:rPr>
          <w:t>Notices</w:t>
        </w:r>
        <w:r w:rsidR="001958B9">
          <w:rPr>
            <w:noProof/>
            <w:webHidden/>
          </w:rPr>
          <w:tab/>
        </w:r>
        <w:r w:rsidR="001958B9">
          <w:rPr>
            <w:noProof/>
            <w:webHidden/>
          </w:rPr>
          <w:fldChar w:fldCharType="begin"/>
        </w:r>
        <w:r w:rsidR="001958B9">
          <w:rPr>
            <w:noProof/>
            <w:webHidden/>
          </w:rPr>
          <w:instrText xml:space="preserve"> PAGEREF _Toc373400773 \h </w:instrText>
        </w:r>
        <w:r w:rsidR="001958B9">
          <w:rPr>
            <w:noProof/>
            <w:webHidden/>
          </w:rPr>
        </w:r>
        <w:r w:rsidR="001958B9">
          <w:rPr>
            <w:noProof/>
            <w:webHidden/>
          </w:rPr>
          <w:fldChar w:fldCharType="separate"/>
        </w:r>
        <w:r w:rsidR="001958B9">
          <w:rPr>
            <w:noProof/>
            <w:webHidden/>
          </w:rPr>
          <w:t>3</w:t>
        </w:r>
        <w:r w:rsidR="001958B9">
          <w:rPr>
            <w:noProof/>
            <w:webHidden/>
          </w:rPr>
          <w:fldChar w:fldCharType="end"/>
        </w:r>
      </w:hyperlink>
    </w:p>
    <w:p w14:paraId="6D23632E" w14:textId="77777777" w:rsidR="001958B9" w:rsidRDefault="002B3E19">
      <w:pPr>
        <w:pStyle w:val="TOC1"/>
        <w:tabs>
          <w:tab w:val="left" w:pos="720"/>
          <w:tab w:val="right" w:pos="9016"/>
        </w:tabs>
        <w:rPr>
          <w:rFonts w:ascii="Times New Roman" w:hAnsi="Times New Roman" w:cs="Times New Roman"/>
          <w:b w:val="0"/>
          <w:bCs w:val="0"/>
          <w:caps w:val="0"/>
          <w:noProof/>
        </w:rPr>
      </w:pPr>
      <w:hyperlink w:anchor="_Toc373400774" w:history="1">
        <w:r w:rsidR="001958B9" w:rsidRPr="00146CE6">
          <w:rPr>
            <w:rStyle w:val="Hyperlink"/>
            <w:noProof/>
          </w:rPr>
          <w:t>21</w:t>
        </w:r>
        <w:r w:rsidR="001958B9">
          <w:rPr>
            <w:rFonts w:ascii="Times New Roman" w:hAnsi="Times New Roman" w:cs="Times New Roman"/>
            <w:b w:val="0"/>
            <w:bCs w:val="0"/>
            <w:caps w:val="0"/>
            <w:noProof/>
          </w:rPr>
          <w:tab/>
        </w:r>
        <w:r w:rsidR="001958B9" w:rsidRPr="00146CE6">
          <w:rPr>
            <w:rStyle w:val="Hyperlink"/>
            <w:noProof/>
          </w:rPr>
          <w:t>Governing Law</w:t>
        </w:r>
        <w:r w:rsidR="001958B9">
          <w:rPr>
            <w:noProof/>
            <w:webHidden/>
          </w:rPr>
          <w:tab/>
        </w:r>
        <w:r w:rsidR="001958B9">
          <w:rPr>
            <w:noProof/>
            <w:webHidden/>
          </w:rPr>
          <w:fldChar w:fldCharType="begin"/>
        </w:r>
        <w:r w:rsidR="001958B9">
          <w:rPr>
            <w:noProof/>
            <w:webHidden/>
          </w:rPr>
          <w:instrText xml:space="preserve"> PAGEREF _Toc373400774 \h </w:instrText>
        </w:r>
        <w:r w:rsidR="001958B9">
          <w:rPr>
            <w:noProof/>
            <w:webHidden/>
          </w:rPr>
        </w:r>
        <w:r w:rsidR="001958B9">
          <w:rPr>
            <w:noProof/>
            <w:webHidden/>
          </w:rPr>
          <w:fldChar w:fldCharType="separate"/>
        </w:r>
        <w:r w:rsidR="001958B9">
          <w:rPr>
            <w:noProof/>
            <w:webHidden/>
          </w:rPr>
          <w:t>3</w:t>
        </w:r>
        <w:r w:rsidR="001958B9">
          <w:rPr>
            <w:noProof/>
            <w:webHidden/>
          </w:rPr>
          <w:fldChar w:fldCharType="end"/>
        </w:r>
      </w:hyperlink>
    </w:p>
    <w:p w14:paraId="01A0D0D4" w14:textId="77777777" w:rsidR="001958B9" w:rsidRDefault="002B3E19">
      <w:pPr>
        <w:pStyle w:val="TOC1"/>
        <w:tabs>
          <w:tab w:val="left" w:pos="720"/>
          <w:tab w:val="right" w:pos="9016"/>
        </w:tabs>
        <w:rPr>
          <w:rFonts w:ascii="Times New Roman" w:hAnsi="Times New Roman" w:cs="Times New Roman"/>
          <w:b w:val="0"/>
          <w:bCs w:val="0"/>
          <w:caps w:val="0"/>
          <w:noProof/>
        </w:rPr>
      </w:pPr>
      <w:hyperlink w:anchor="_Toc373400775" w:history="1">
        <w:r w:rsidR="001958B9" w:rsidRPr="00146CE6">
          <w:rPr>
            <w:rStyle w:val="Hyperlink"/>
            <w:noProof/>
          </w:rPr>
          <w:t>22</w:t>
        </w:r>
        <w:r w:rsidR="001958B9">
          <w:rPr>
            <w:rFonts w:ascii="Times New Roman" w:hAnsi="Times New Roman" w:cs="Times New Roman"/>
            <w:b w:val="0"/>
            <w:bCs w:val="0"/>
            <w:caps w:val="0"/>
            <w:noProof/>
          </w:rPr>
          <w:tab/>
        </w:r>
        <w:r w:rsidR="001958B9" w:rsidRPr="00146CE6">
          <w:rPr>
            <w:rStyle w:val="Hyperlink"/>
            <w:noProof/>
          </w:rPr>
          <w:t>Severability</w:t>
        </w:r>
        <w:r w:rsidR="001958B9">
          <w:rPr>
            <w:noProof/>
            <w:webHidden/>
          </w:rPr>
          <w:tab/>
        </w:r>
        <w:r w:rsidR="001958B9">
          <w:rPr>
            <w:noProof/>
            <w:webHidden/>
          </w:rPr>
          <w:fldChar w:fldCharType="begin"/>
        </w:r>
        <w:r w:rsidR="001958B9">
          <w:rPr>
            <w:noProof/>
            <w:webHidden/>
          </w:rPr>
          <w:instrText xml:space="preserve"> PAGEREF _Toc373400775 \h </w:instrText>
        </w:r>
        <w:r w:rsidR="001958B9">
          <w:rPr>
            <w:noProof/>
            <w:webHidden/>
          </w:rPr>
        </w:r>
        <w:r w:rsidR="001958B9">
          <w:rPr>
            <w:noProof/>
            <w:webHidden/>
          </w:rPr>
          <w:fldChar w:fldCharType="separate"/>
        </w:r>
        <w:r w:rsidR="001958B9">
          <w:rPr>
            <w:noProof/>
            <w:webHidden/>
          </w:rPr>
          <w:t>3</w:t>
        </w:r>
        <w:r w:rsidR="001958B9">
          <w:rPr>
            <w:noProof/>
            <w:webHidden/>
          </w:rPr>
          <w:fldChar w:fldCharType="end"/>
        </w:r>
      </w:hyperlink>
    </w:p>
    <w:p w14:paraId="117804E6" w14:textId="77777777" w:rsidR="001958B9" w:rsidRDefault="002B3E19">
      <w:pPr>
        <w:pStyle w:val="TOC1"/>
        <w:tabs>
          <w:tab w:val="left" w:pos="720"/>
          <w:tab w:val="right" w:pos="9016"/>
        </w:tabs>
        <w:rPr>
          <w:rFonts w:ascii="Times New Roman" w:hAnsi="Times New Roman" w:cs="Times New Roman"/>
          <w:b w:val="0"/>
          <w:bCs w:val="0"/>
          <w:caps w:val="0"/>
          <w:noProof/>
        </w:rPr>
      </w:pPr>
      <w:hyperlink w:anchor="_Toc373400776" w:history="1">
        <w:r w:rsidR="001958B9" w:rsidRPr="00146CE6">
          <w:rPr>
            <w:rStyle w:val="Hyperlink"/>
            <w:noProof/>
          </w:rPr>
          <w:t>23</w:t>
        </w:r>
        <w:r w:rsidR="001958B9">
          <w:rPr>
            <w:rFonts w:ascii="Times New Roman" w:hAnsi="Times New Roman" w:cs="Times New Roman"/>
            <w:b w:val="0"/>
            <w:bCs w:val="0"/>
            <w:caps w:val="0"/>
            <w:noProof/>
          </w:rPr>
          <w:tab/>
        </w:r>
        <w:r w:rsidR="001958B9" w:rsidRPr="00146CE6">
          <w:rPr>
            <w:rStyle w:val="Hyperlink"/>
            <w:noProof/>
          </w:rPr>
          <w:t>Variation</w:t>
        </w:r>
        <w:r w:rsidR="001958B9">
          <w:rPr>
            <w:noProof/>
            <w:webHidden/>
          </w:rPr>
          <w:tab/>
        </w:r>
        <w:r w:rsidR="001958B9">
          <w:rPr>
            <w:noProof/>
            <w:webHidden/>
          </w:rPr>
          <w:fldChar w:fldCharType="begin"/>
        </w:r>
        <w:r w:rsidR="001958B9">
          <w:rPr>
            <w:noProof/>
            <w:webHidden/>
          </w:rPr>
          <w:instrText xml:space="preserve"> PAGEREF _Toc373400776 \h </w:instrText>
        </w:r>
        <w:r w:rsidR="001958B9">
          <w:rPr>
            <w:noProof/>
            <w:webHidden/>
          </w:rPr>
        </w:r>
        <w:r w:rsidR="001958B9">
          <w:rPr>
            <w:noProof/>
            <w:webHidden/>
          </w:rPr>
          <w:fldChar w:fldCharType="separate"/>
        </w:r>
        <w:r w:rsidR="001958B9">
          <w:rPr>
            <w:noProof/>
            <w:webHidden/>
          </w:rPr>
          <w:t>3</w:t>
        </w:r>
        <w:r w:rsidR="001958B9">
          <w:rPr>
            <w:noProof/>
            <w:webHidden/>
          </w:rPr>
          <w:fldChar w:fldCharType="end"/>
        </w:r>
      </w:hyperlink>
    </w:p>
    <w:p w14:paraId="4460A1A7" w14:textId="77777777" w:rsidR="001958B9" w:rsidRDefault="002B3E19">
      <w:pPr>
        <w:pStyle w:val="TOC1"/>
        <w:tabs>
          <w:tab w:val="left" w:pos="720"/>
          <w:tab w:val="right" w:pos="9016"/>
        </w:tabs>
        <w:rPr>
          <w:rFonts w:ascii="Times New Roman" w:hAnsi="Times New Roman" w:cs="Times New Roman"/>
          <w:b w:val="0"/>
          <w:bCs w:val="0"/>
          <w:caps w:val="0"/>
          <w:noProof/>
        </w:rPr>
      </w:pPr>
      <w:hyperlink w:anchor="_Toc373400777" w:history="1">
        <w:r w:rsidR="001958B9" w:rsidRPr="00146CE6">
          <w:rPr>
            <w:rStyle w:val="Hyperlink"/>
            <w:noProof/>
          </w:rPr>
          <w:t>24</w:t>
        </w:r>
        <w:r w:rsidR="001958B9">
          <w:rPr>
            <w:rFonts w:ascii="Times New Roman" w:hAnsi="Times New Roman" w:cs="Times New Roman"/>
            <w:b w:val="0"/>
            <w:bCs w:val="0"/>
            <w:caps w:val="0"/>
            <w:noProof/>
          </w:rPr>
          <w:tab/>
        </w:r>
        <w:r w:rsidR="001958B9" w:rsidRPr="00146CE6">
          <w:rPr>
            <w:rStyle w:val="Hyperlink"/>
            <w:noProof/>
          </w:rPr>
          <w:t>Waiver</w:t>
        </w:r>
        <w:r w:rsidR="001958B9">
          <w:rPr>
            <w:noProof/>
            <w:webHidden/>
          </w:rPr>
          <w:tab/>
        </w:r>
        <w:r w:rsidR="001958B9">
          <w:rPr>
            <w:noProof/>
            <w:webHidden/>
          </w:rPr>
          <w:fldChar w:fldCharType="begin"/>
        </w:r>
        <w:r w:rsidR="001958B9">
          <w:rPr>
            <w:noProof/>
            <w:webHidden/>
          </w:rPr>
          <w:instrText xml:space="preserve"> PAGEREF _Toc373400777 \h </w:instrText>
        </w:r>
        <w:r w:rsidR="001958B9">
          <w:rPr>
            <w:noProof/>
            <w:webHidden/>
          </w:rPr>
        </w:r>
        <w:r w:rsidR="001958B9">
          <w:rPr>
            <w:noProof/>
            <w:webHidden/>
          </w:rPr>
          <w:fldChar w:fldCharType="separate"/>
        </w:r>
        <w:r w:rsidR="001958B9">
          <w:rPr>
            <w:noProof/>
            <w:webHidden/>
          </w:rPr>
          <w:t>3</w:t>
        </w:r>
        <w:r w:rsidR="001958B9">
          <w:rPr>
            <w:noProof/>
            <w:webHidden/>
          </w:rPr>
          <w:fldChar w:fldCharType="end"/>
        </w:r>
      </w:hyperlink>
    </w:p>
    <w:p w14:paraId="4A266E8E" w14:textId="77777777" w:rsidR="001958B9" w:rsidRDefault="002B3E19">
      <w:pPr>
        <w:pStyle w:val="TOC1"/>
        <w:tabs>
          <w:tab w:val="left" w:pos="720"/>
          <w:tab w:val="right" w:pos="9016"/>
        </w:tabs>
        <w:rPr>
          <w:rFonts w:ascii="Times New Roman" w:hAnsi="Times New Roman" w:cs="Times New Roman"/>
          <w:b w:val="0"/>
          <w:bCs w:val="0"/>
          <w:caps w:val="0"/>
          <w:noProof/>
        </w:rPr>
      </w:pPr>
      <w:hyperlink w:anchor="_Toc373400778" w:history="1">
        <w:r w:rsidR="001958B9" w:rsidRPr="00146CE6">
          <w:rPr>
            <w:rStyle w:val="Hyperlink"/>
            <w:noProof/>
          </w:rPr>
          <w:t>25</w:t>
        </w:r>
        <w:r w:rsidR="001958B9">
          <w:rPr>
            <w:rFonts w:ascii="Times New Roman" w:hAnsi="Times New Roman" w:cs="Times New Roman"/>
            <w:b w:val="0"/>
            <w:bCs w:val="0"/>
            <w:caps w:val="0"/>
            <w:noProof/>
          </w:rPr>
          <w:tab/>
        </w:r>
        <w:r w:rsidR="001958B9" w:rsidRPr="00146CE6">
          <w:rPr>
            <w:rStyle w:val="Hyperlink"/>
            <w:noProof/>
          </w:rPr>
          <w:t>Costs</w:t>
        </w:r>
        <w:r w:rsidR="001958B9">
          <w:rPr>
            <w:noProof/>
            <w:webHidden/>
          </w:rPr>
          <w:tab/>
        </w:r>
        <w:r w:rsidR="001958B9">
          <w:rPr>
            <w:noProof/>
            <w:webHidden/>
          </w:rPr>
          <w:fldChar w:fldCharType="begin"/>
        </w:r>
        <w:r w:rsidR="001958B9">
          <w:rPr>
            <w:noProof/>
            <w:webHidden/>
          </w:rPr>
          <w:instrText xml:space="preserve"> PAGEREF _Toc373400778 \h </w:instrText>
        </w:r>
        <w:r w:rsidR="001958B9">
          <w:rPr>
            <w:noProof/>
            <w:webHidden/>
          </w:rPr>
        </w:r>
        <w:r w:rsidR="001958B9">
          <w:rPr>
            <w:noProof/>
            <w:webHidden/>
          </w:rPr>
          <w:fldChar w:fldCharType="separate"/>
        </w:r>
        <w:r w:rsidR="001958B9">
          <w:rPr>
            <w:noProof/>
            <w:webHidden/>
          </w:rPr>
          <w:t>3</w:t>
        </w:r>
        <w:r w:rsidR="001958B9">
          <w:rPr>
            <w:noProof/>
            <w:webHidden/>
          </w:rPr>
          <w:fldChar w:fldCharType="end"/>
        </w:r>
      </w:hyperlink>
    </w:p>
    <w:p w14:paraId="3F6C0884" w14:textId="77777777" w:rsidR="001958B9" w:rsidRDefault="002B3E19">
      <w:pPr>
        <w:pStyle w:val="TOC1"/>
        <w:tabs>
          <w:tab w:val="left" w:pos="720"/>
          <w:tab w:val="right" w:pos="9016"/>
        </w:tabs>
        <w:rPr>
          <w:rFonts w:ascii="Times New Roman" w:hAnsi="Times New Roman" w:cs="Times New Roman"/>
          <w:b w:val="0"/>
          <w:bCs w:val="0"/>
          <w:caps w:val="0"/>
          <w:noProof/>
        </w:rPr>
      </w:pPr>
      <w:hyperlink w:anchor="_Toc373400779" w:history="1">
        <w:r w:rsidR="001958B9" w:rsidRPr="00146CE6">
          <w:rPr>
            <w:rStyle w:val="Hyperlink"/>
            <w:noProof/>
          </w:rPr>
          <w:t>26</w:t>
        </w:r>
        <w:r w:rsidR="001958B9">
          <w:rPr>
            <w:rFonts w:ascii="Times New Roman" w:hAnsi="Times New Roman" w:cs="Times New Roman"/>
            <w:b w:val="0"/>
            <w:bCs w:val="0"/>
            <w:caps w:val="0"/>
            <w:noProof/>
          </w:rPr>
          <w:tab/>
        </w:r>
        <w:r w:rsidR="001958B9" w:rsidRPr="00146CE6">
          <w:rPr>
            <w:rStyle w:val="Hyperlink"/>
            <w:noProof/>
          </w:rPr>
          <w:t>Further Assurances</w:t>
        </w:r>
        <w:r w:rsidR="001958B9">
          <w:rPr>
            <w:noProof/>
            <w:webHidden/>
          </w:rPr>
          <w:tab/>
        </w:r>
        <w:r w:rsidR="001958B9">
          <w:rPr>
            <w:noProof/>
            <w:webHidden/>
          </w:rPr>
          <w:fldChar w:fldCharType="begin"/>
        </w:r>
        <w:r w:rsidR="001958B9">
          <w:rPr>
            <w:noProof/>
            <w:webHidden/>
          </w:rPr>
          <w:instrText xml:space="preserve"> PAGEREF _Toc373400779 \h </w:instrText>
        </w:r>
        <w:r w:rsidR="001958B9">
          <w:rPr>
            <w:noProof/>
            <w:webHidden/>
          </w:rPr>
        </w:r>
        <w:r w:rsidR="001958B9">
          <w:rPr>
            <w:noProof/>
            <w:webHidden/>
          </w:rPr>
          <w:fldChar w:fldCharType="separate"/>
        </w:r>
        <w:r w:rsidR="001958B9">
          <w:rPr>
            <w:noProof/>
            <w:webHidden/>
          </w:rPr>
          <w:t>3</w:t>
        </w:r>
        <w:r w:rsidR="001958B9">
          <w:rPr>
            <w:noProof/>
            <w:webHidden/>
          </w:rPr>
          <w:fldChar w:fldCharType="end"/>
        </w:r>
      </w:hyperlink>
    </w:p>
    <w:p w14:paraId="2E8F7C02" w14:textId="77777777" w:rsidR="001958B9" w:rsidRDefault="002B3E19">
      <w:pPr>
        <w:pStyle w:val="TOC1"/>
        <w:tabs>
          <w:tab w:val="left" w:pos="720"/>
          <w:tab w:val="right" w:pos="9016"/>
        </w:tabs>
        <w:rPr>
          <w:rFonts w:ascii="Times New Roman" w:hAnsi="Times New Roman" w:cs="Times New Roman"/>
          <w:b w:val="0"/>
          <w:bCs w:val="0"/>
          <w:caps w:val="0"/>
          <w:noProof/>
        </w:rPr>
      </w:pPr>
      <w:hyperlink w:anchor="_Toc373400780" w:history="1">
        <w:r w:rsidR="001958B9" w:rsidRPr="00146CE6">
          <w:rPr>
            <w:rStyle w:val="Hyperlink"/>
            <w:noProof/>
          </w:rPr>
          <w:t>27</w:t>
        </w:r>
        <w:r w:rsidR="001958B9">
          <w:rPr>
            <w:rFonts w:ascii="Times New Roman" w:hAnsi="Times New Roman" w:cs="Times New Roman"/>
            <w:b w:val="0"/>
            <w:bCs w:val="0"/>
            <w:caps w:val="0"/>
            <w:noProof/>
          </w:rPr>
          <w:tab/>
        </w:r>
        <w:r w:rsidR="001958B9" w:rsidRPr="00146CE6">
          <w:rPr>
            <w:rStyle w:val="Hyperlink"/>
            <w:noProof/>
          </w:rPr>
          <w:t>Entire Agreement</w:t>
        </w:r>
        <w:r w:rsidR="001958B9">
          <w:rPr>
            <w:noProof/>
            <w:webHidden/>
          </w:rPr>
          <w:tab/>
        </w:r>
        <w:r w:rsidR="001958B9">
          <w:rPr>
            <w:noProof/>
            <w:webHidden/>
          </w:rPr>
          <w:fldChar w:fldCharType="begin"/>
        </w:r>
        <w:r w:rsidR="001958B9">
          <w:rPr>
            <w:noProof/>
            <w:webHidden/>
          </w:rPr>
          <w:instrText xml:space="preserve"> PAGEREF _Toc373400780 \h </w:instrText>
        </w:r>
        <w:r w:rsidR="001958B9">
          <w:rPr>
            <w:noProof/>
            <w:webHidden/>
          </w:rPr>
        </w:r>
        <w:r w:rsidR="001958B9">
          <w:rPr>
            <w:noProof/>
            <w:webHidden/>
          </w:rPr>
          <w:fldChar w:fldCharType="separate"/>
        </w:r>
        <w:r w:rsidR="001958B9">
          <w:rPr>
            <w:noProof/>
            <w:webHidden/>
          </w:rPr>
          <w:t>3</w:t>
        </w:r>
        <w:r w:rsidR="001958B9">
          <w:rPr>
            <w:noProof/>
            <w:webHidden/>
          </w:rPr>
          <w:fldChar w:fldCharType="end"/>
        </w:r>
      </w:hyperlink>
    </w:p>
    <w:p w14:paraId="601B8060" w14:textId="77777777" w:rsidR="001958B9" w:rsidRDefault="002B3E19">
      <w:pPr>
        <w:pStyle w:val="TOC1"/>
        <w:tabs>
          <w:tab w:val="left" w:pos="720"/>
          <w:tab w:val="right" w:pos="9016"/>
        </w:tabs>
        <w:rPr>
          <w:rFonts w:ascii="Times New Roman" w:hAnsi="Times New Roman" w:cs="Times New Roman"/>
          <w:b w:val="0"/>
          <w:bCs w:val="0"/>
          <w:caps w:val="0"/>
          <w:noProof/>
        </w:rPr>
      </w:pPr>
      <w:hyperlink w:anchor="_Toc373400782" w:history="1">
        <w:r w:rsidR="001958B9" w:rsidRPr="00146CE6">
          <w:rPr>
            <w:rStyle w:val="Hyperlink"/>
            <w:noProof/>
          </w:rPr>
          <w:t>29</w:t>
        </w:r>
        <w:r w:rsidR="001958B9">
          <w:rPr>
            <w:rFonts w:ascii="Times New Roman" w:hAnsi="Times New Roman" w:cs="Times New Roman"/>
            <w:b w:val="0"/>
            <w:bCs w:val="0"/>
            <w:caps w:val="0"/>
            <w:noProof/>
          </w:rPr>
          <w:tab/>
        </w:r>
        <w:r w:rsidR="001958B9" w:rsidRPr="00146CE6">
          <w:rPr>
            <w:rStyle w:val="Hyperlink"/>
            <w:noProof/>
          </w:rPr>
          <w:t>Clauses Surviving this Deed</w:t>
        </w:r>
        <w:r w:rsidR="001958B9">
          <w:rPr>
            <w:noProof/>
            <w:webHidden/>
          </w:rPr>
          <w:tab/>
        </w:r>
        <w:r w:rsidR="001958B9">
          <w:rPr>
            <w:noProof/>
            <w:webHidden/>
          </w:rPr>
          <w:fldChar w:fldCharType="begin"/>
        </w:r>
        <w:r w:rsidR="001958B9">
          <w:rPr>
            <w:noProof/>
            <w:webHidden/>
          </w:rPr>
          <w:instrText xml:space="preserve"> PAGEREF _Toc373400782 \h </w:instrText>
        </w:r>
        <w:r w:rsidR="001958B9">
          <w:rPr>
            <w:noProof/>
            <w:webHidden/>
          </w:rPr>
        </w:r>
        <w:r w:rsidR="001958B9">
          <w:rPr>
            <w:noProof/>
            <w:webHidden/>
          </w:rPr>
          <w:fldChar w:fldCharType="separate"/>
        </w:r>
        <w:r w:rsidR="001958B9">
          <w:rPr>
            <w:noProof/>
            <w:webHidden/>
          </w:rPr>
          <w:t>3</w:t>
        </w:r>
        <w:r w:rsidR="001958B9">
          <w:rPr>
            <w:noProof/>
            <w:webHidden/>
          </w:rPr>
          <w:fldChar w:fldCharType="end"/>
        </w:r>
      </w:hyperlink>
    </w:p>
    <w:p w14:paraId="1A18DF42" w14:textId="77777777" w:rsidR="001958B9" w:rsidRDefault="001958B9" w:rsidP="00CF6C13">
      <w:pPr>
        <w:tabs>
          <w:tab w:val="left" w:pos="720"/>
        </w:tabs>
        <w:spacing w:beforeLines="60" w:before="144" w:afterLines="60" w:after="144"/>
      </w:pPr>
      <w:r w:rsidRPr="00E45791">
        <w:rPr>
          <w:b/>
          <w:bCs/>
          <w:sz w:val="20"/>
          <w:szCs w:val="20"/>
        </w:rPr>
        <w:fldChar w:fldCharType="end"/>
      </w:r>
      <w:r w:rsidRPr="00DD22FE">
        <w:rPr>
          <w:rFonts w:ascii="Arial" w:hAnsi="Arial" w:cs="Arial"/>
          <w:b/>
          <w:bCs/>
          <w:sz w:val="20"/>
          <w:szCs w:val="20"/>
        </w:rPr>
        <w:br w:type="page"/>
      </w:r>
    </w:p>
    <w:tbl>
      <w:tblPr>
        <w:tblW w:w="0" w:type="auto"/>
        <w:tblInd w:w="-106" w:type="dxa"/>
        <w:tblLook w:val="01E0" w:firstRow="1" w:lastRow="1" w:firstColumn="1" w:lastColumn="1" w:noHBand="0" w:noVBand="0"/>
      </w:tblPr>
      <w:tblGrid>
        <w:gridCol w:w="2628"/>
        <w:gridCol w:w="5894"/>
      </w:tblGrid>
      <w:tr w:rsidR="001958B9" w:rsidRPr="005C078E" w14:paraId="3B5950A6" w14:textId="77777777">
        <w:tc>
          <w:tcPr>
            <w:tcW w:w="8522" w:type="dxa"/>
            <w:gridSpan w:val="2"/>
          </w:tcPr>
          <w:p w14:paraId="4739AE88" w14:textId="77777777" w:rsidR="001958B9" w:rsidRPr="005C078E" w:rsidRDefault="001958B9" w:rsidP="005C078E">
            <w:pPr>
              <w:widowControl w:val="0"/>
              <w:jc w:val="center"/>
              <w:rPr>
                <w:rFonts w:ascii="Arial" w:hAnsi="Arial" w:cs="Arial"/>
                <w:b/>
                <w:bCs/>
                <w:sz w:val="32"/>
                <w:szCs w:val="32"/>
              </w:rPr>
            </w:pPr>
            <w:r>
              <w:rPr>
                <w:rFonts w:ascii="Arial" w:hAnsi="Arial" w:cs="Arial"/>
                <w:b/>
                <w:bCs/>
                <w:sz w:val="32"/>
                <w:szCs w:val="32"/>
              </w:rPr>
              <w:lastRenderedPageBreak/>
              <w:t>Data Disclosure Deed</w:t>
            </w:r>
          </w:p>
          <w:p w14:paraId="0AE98328" w14:textId="77777777" w:rsidR="001958B9" w:rsidRPr="005C078E" w:rsidRDefault="001958B9" w:rsidP="005C078E">
            <w:pPr>
              <w:widowControl w:val="0"/>
              <w:spacing w:before="120"/>
              <w:jc w:val="right"/>
              <w:rPr>
                <w:rFonts w:ascii="Arial" w:hAnsi="Arial" w:cs="Arial"/>
                <w:sz w:val="20"/>
                <w:szCs w:val="20"/>
              </w:rPr>
            </w:pPr>
          </w:p>
        </w:tc>
      </w:tr>
      <w:tr w:rsidR="001958B9" w:rsidRPr="005C078E" w14:paraId="4A9AB380" w14:textId="77777777">
        <w:tc>
          <w:tcPr>
            <w:tcW w:w="2628" w:type="dxa"/>
          </w:tcPr>
          <w:p w14:paraId="6C77D634" w14:textId="77777777" w:rsidR="001958B9" w:rsidRPr="005C078E" w:rsidRDefault="001958B9" w:rsidP="005C078E">
            <w:pPr>
              <w:widowControl w:val="0"/>
              <w:spacing w:before="120"/>
              <w:jc w:val="both"/>
              <w:rPr>
                <w:rFonts w:ascii="Arial" w:hAnsi="Arial" w:cs="Arial"/>
                <w:b/>
                <w:bCs/>
              </w:rPr>
            </w:pPr>
            <w:r w:rsidRPr="005C078E">
              <w:rPr>
                <w:rFonts w:ascii="Arial" w:hAnsi="Arial" w:cs="Arial"/>
                <w:b/>
                <w:bCs/>
              </w:rPr>
              <w:t>Between</w:t>
            </w:r>
          </w:p>
        </w:tc>
        <w:tc>
          <w:tcPr>
            <w:tcW w:w="5894" w:type="dxa"/>
          </w:tcPr>
          <w:p w14:paraId="55032D65" w14:textId="142C0468" w:rsidR="001958B9" w:rsidRDefault="001958B9" w:rsidP="00AB2B17">
            <w:pPr>
              <w:widowControl w:val="0"/>
              <w:spacing w:before="120"/>
              <w:jc w:val="right"/>
              <w:rPr>
                <w:rFonts w:ascii="Arial" w:hAnsi="Arial" w:cs="Arial"/>
                <w:sz w:val="20"/>
                <w:szCs w:val="20"/>
              </w:rPr>
            </w:pPr>
            <w:r w:rsidRPr="005C078E">
              <w:rPr>
                <w:rFonts w:ascii="Arial" w:hAnsi="Arial" w:cs="Arial"/>
                <w:sz w:val="20"/>
                <w:szCs w:val="20"/>
              </w:rPr>
              <w:t xml:space="preserve">The State of </w:t>
            </w:r>
            <w:smartTag w:uri="urn:schemas-microsoft-com:office:smarttags" w:element="State">
              <w:smartTag w:uri="urn:schemas-microsoft-com:office:smarttags" w:element="place">
                <w:r w:rsidRPr="005C078E">
                  <w:rPr>
                    <w:rFonts w:ascii="Arial" w:hAnsi="Arial" w:cs="Arial"/>
                    <w:sz w:val="20"/>
                    <w:szCs w:val="20"/>
                  </w:rPr>
                  <w:t>Queensland</w:t>
                </w:r>
              </w:smartTag>
            </w:smartTag>
            <w:r w:rsidRPr="005C078E">
              <w:rPr>
                <w:rFonts w:ascii="Arial" w:hAnsi="Arial" w:cs="Arial"/>
                <w:sz w:val="20"/>
                <w:szCs w:val="20"/>
              </w:rPr>
              <w:t xml:space="preserve"> acting through </w:t>
            </w:r>
          </w:p>
          <w:p w14:paraId="75F166D6" w14:textId="77777777" w:rsidR="001958B9" w:rsidRPr="005C078E" w:rsidRDefault="001958B9" w:rsidP="00D8256F">
            <w:pPr>
              <w:widowControl w:val="0"/>
              <w:spacing w:before="120"/>
              <w:jc w:val="right"/>
              <w:rPr>
                <w:sz w:val="20"/>
                <w:szCs w:val="20"/>
              </w:rPr>
            </w:pPr>
            <w:r>
              <w:rPr>
                <w:sz w:val="20"/>
                <w:szCs w:val="20"/>
              </w:rPr>
              <w:t>(</w:t>
            </w:r>
            <w:r w:rsidRPr="00E72827">
              <w:rPr>
                <w:rFonts w:ascii="Arial" w:hAnsi="Arial" w:cs="Arial"/>
                <w:b/>
                <w:sz w:val="20"/>
                <w:szCs w:val="20"/>
              </w:rPr>
              <w:t>Department)</w:t>
            </w:r>
          </w:p>
          <w:p w14:paraId="49031634" w14:textId="77777777" w:rsidR="001958B9" w:rsidRPr="005C078E" w:rsidRDefault="001958B9" w:rsidP="00D8256F">
            <w:pPr>
              <w:widowControl w:val="0"/>
              <w:jc w:val="right"/>
              <w:rPr>
                <w:rFonts w:ascii="Arial" w:hAnsi="Arial" w:cs="Arial"/>
                <w:sz w:val="20"/>
                <w:szCs w:val="20"/>
              </w:rPr>
            </w:pPr>
          </w:p>
          <w:p w14:paraId="1677A97A" w14:textId="77777777" w:rsidR="001958B9" w:rsidRPr="005C078E" w:rsidRDefault="001958B9" w:rsidP="00D8256F">
            <w:pPr>
              <w:widowControl w:val="0"/>
              <w:spacing w:before="120"/>
              <w:jc w:val="right"/>
              <w:rPr>
                <w:sz w:val="20"/>
                <w:szCs w:val="20"/>
              </w:rPr>
            </w:pPr>
          </w:p>
          <w:p w14:paraId="07AD65F8" w14:textId="77777777" w:rsidR="001958B9" w:rsidRPr="005C078E" w:rsidRDefault="001958B9" w:rsidP="00D8256F">
            <w:pPr>
              <w:widowControl w:val="0"/>
              <w:spacing w:before="120"/>
              <w:jc w:val="right"/>
              <w:rPr>
                <w:sz w:val="20"/>
                <w:szCs w:val="20"/>
              </w:rPr>
            </w:pPr>
          </w:p>
          <w:p w14:paraId="222D9ADC" w14:textId="77777777" w:rsidR="001958B9" w:rsidRPr="005C078E" w:rsidRDefault="001958B9" w:rsidP="005C078E">
            <w:pPr>
              <w:widowControl w:val="0"/>
              <w:spacing w:before="120"/>
              <w:jc w:val="right"/>
              <w:rPr>
                <w:sz w:val="20"/>
                <w:szCs w:val="20"/>
              </w:rPr>
            </w:pPr>
          </w:p>
        </w:tc>
      </w:tr>
      <w:tr w:rsidR="001958B9" w:rsidRPr="005C078E" w14:paraId="77B6B4C5" w14:textId="77777777">
        <w:tc>
          <w:tcPr>
            <w:tcW w:w="2628" w:type="dxa"/>
          </w:tcPr>
          <w:p w14:paraId="2BE51D94" w14:textId="77777777" w:rsidR="001958B9" w:rsidRPr="005C078E" w:rsidRDefault="001958B9" w:rsidP="005C078E">
            <w:pPr>
              <w:widowControl w:val="0"/>
              <w:spacing w:before="120"/>
              <w:jc w:val="both"/>
              <w:rPr>
                <w:rFonts w:ascii="Arial" w:hAnsi="Arial" w:cs="Arial"/>
                <w:b/>
                <w:bCs/>
              </w:rPr>
            </w:pPr>
            <w:r w:rsidRPr="005C078E">
              <w:rPr>
                <w:rFonts w:ascii="Arial" w:hAnsi="Arial" w:cs="Arial"/>
                <w:b/>
                <w:bCs/>
              </w:rPr>
              <w:t>And</w:t>
            </w:r>
          </w:p>
        </w:tc>
        <w:tc>
          <w:tcPr>
            <w:tcW w:w="5894" w:type="dxa"/>
          </w:tcPr>
          <w:p w14:paraId="4941ADD6" w14:textId="47338F54" w:rsidR="001958B9" w:rsidRPr="005C078E" w:rsidRDefault="001958B9" w:rsidP="005C078E">
            <w:pPr>
              <w:widowControl w:val="0"/>
              <w:spacing w:before="120"/>
              <w:jc w:val="right"/>
              <w:rPr>
                <w:sz w:val="20"/>
                <w:szCs w:val="20"/>
              </w:rPr>
            </w:pPr>
          </w:p>
        </w:tc>
      </w:tr>
    </w:tbl>
    <w:p w14:paraId="3741D517" w14:textId="77777777" w:rsidR="001958B9" w:rsidRDefault="001958B9" w:rsidP="00CF6C13">
      <w:pPr>
        <w:pStyle w:val="QHStyleGuideHeading1"/>
        <w:spacing w:beforeLines="120" w:before="288" w:afterLines="120" w:after="288"/>
      </w:pPr>
      <w:bookmarkStart w:id="2" w:name="_Toc373400754"/>
      <w:r>
        <w:t>Background</w:t>
      </w:r>
      <w:bookmarkEnd w:id="2"/>
    </w:p>
    <w:p w14:paraId="7398A001" w14:textId="77777777" w:rsidR="001958B9" w:rsidRDefault="001958B9" w:rsidP="00E56942">
      <w:pPr>
        <w:numPr>
          <w:ilvl w:val="1"/>
          <w:numId w:val="1"/>
        </w:numPr>
        <w:autoSpaceDE w:val="0"/>
        <w:autoSpaceDN w:val="0"/>
        <w:adjustRightInd w:val="0"/>
        <w:spacing w:beforeLines="120" w:before="288" w:afterLines="120" w:after="288"/>
        <w:jc w:val="both"/>
        <w:rPr>
          <w:rFonts w:ascii="Arial" w:hAnsi="Arial" w:cs="Arial"/>
          <w:color w:val="000000"/>
          <w:sz w:val="20"/>
          <w:szCs w:val="20"/>
        </w:rPr>
      </w:pPr>
      <w:bookmarkStart w:id="3" w:name="_Ref286242470"/>
      <w:r>
        <w:rPr>
          <w:rFonts w:ascii="Arial" w:hAnsi="Arial" w:cs="Arial"/>
          <w:color w:val="000000"/>
          <w:sz w:val="20"/>
          <w:szCs w:val="20"/>
        </w:rPr>
        <w:t>The Department is the holder of the Data.</w:t>
      </w:r>
    </w:p>
    <w:bookmarkEnd w:id="3"/>
    <w:p w14:paraId="333C49A2" w14:textId="2EAEA382" w:rsidR="001958B9" w:rsidRPr="00AB2B17" w:rsidRDefault="001958B9" w:rsidP="00AB2B17">
      <w:pPr>
        <w:numPr>
          <w:ilvl w:val="1"/>
          <w:numId w:val="1"/>
        </w:numPr>
        <w:autoSpaceDE w:val="0"/>
        <w:autoSpaceDN w:val="0"/>
        <w:adjustRightInd w:val="0"/>
        <w:spacing w:beforeLines="120" w:before="288" w:afterLines="120" w:after="288"/>
        <w:jc w:val="both"/>
        <w:rPr>
          <w:rFonts w:ascii="Arial" w:hAnsi="Arial" w:cs="Arial"/>
          <w:color w:val="000000"/>
          <w:sz w:val="20"/>
          <w:szCs w:val="20"/>
        </w:rPr>
      </w:pPr>
      <w:r>
        <w:rPr>
          <w:rFonts w:ascii="Arial" w:hAnsi="Arial" w:cs="Arial"/>
          <w:color w:val="000000"/>
          <w:sz w:val="20"/>
          <w:szCs w:val="20"/>
        </w:rPr>
        <w:t>The Recipient</w:t>
      </w:r>
      <w:r w:rsidR="00027BD4">
        <w:rPr>
          <w:rFonts w:ascii="Arial" w:hAnsi="Arial" w:cs="Arial"/>
          <w:color w:val="000000"/>
          <w:sz w:val="20"/>
          <w:szCs w:val="20"/>
        </w:rPr>
        <w:t xml:space="preserve"> </w:t>
      </w:r>
      <w:r w:rsidRPr="00A26373">
        <w:rPr>
          <w:rFonts w:ascii="Arial" w:hAnsi="Arial" w:cs="Arial"/>
          <w:color w:val="000000"/>
          <w:sz w:val="20"/>
          <w:szCs w:val="20"/>
        </w:rPr>
        <w:t xml:space="preserve">proposes to use and/or disclose the Data for </w:t>
      </w:r>
      <w:r w:rsidR="00A26373" w:rsidRPr="00A26373">
        <w:rPr>
          <w:rFonts w:ascii="Arial" w:hAnsi="Arial" w:cs="Arial"/>
          <w:color w:val="000000"/>
          <w:sz w:val="20"/>
          <w:szCs w:val="20"/>
        </w:rPr>
        <w:t>[defined]</w:t>
      </w:r>
      <w:r w:rsidRPr="00AB2B17">
        <w:rPr>
          <w:rFonts w:ascii="Arial" w:hAnsi="Arial" w:cs="Arial"/>
          <w:color w:val="000000"/>
          <w:sz w:val="20"/>
          <w:szCs w:val="20"/>
        </w:rPr>
        <w:t>; and</w:t>
      </w:r>
    </w:p>
    <w:p w14:paraId="2B2BA52B" w14:textId="6DC4C3FD" w:rsidR="001958B9" w:rsidRDefault="001958B9" w:rsidP="00CF6C13">
      <w:pPr>
        <w:numPr>
          <w:ilvl w:val="1"/>
          <w:numId w:val="1"/>
        </w:numPr>
        <w:autoSpaceDE w:val="0"/>
        <w:autoSpaceDN w:val="0"/>
        <w:adjustRightInd w:val="0"/>
        <w:spacing w:beforeLines="120" w:before="288" w:afterLines="120" w:after="288"/>
        <w:jc w:val="both"/>
        <w:rPr>
          <w:rFonts w:ascii="Arial" w:hAnsi="Arial" w:cs="Arial"/>
          <w:color w:val="000000"/>
          <w:sz w:val="20"/>
          <w:szCs w:val="20"/>
        </w:rPr>
      </w:pPr>
      <w:r>
        <w:rPr>
          <w:rFonts w:ascii="Arial" w:hAnsi="Arial" w:cs="Arial"/>
          <w:color w:val="000000"/>
          <w:sz w:val="20"/>
          <w:szCs w:val="20"/>
        </w:rPr>
        <w:t>The Department has agreed to disclose the Data to the Recipient on the terms contained in this Deed.</w:t>
      </w:r>
    </w:p>
    <w:p w14:paraId="446C25AF" w14:textId="77777777" w:rsidR="001958B9" w:rsidRDefault="001958B9" w:rsidP="00CF6C13">
      <w:pPr>
        <w:autoSpaceDE w:val="0"/>
        <w:autoSpaceDN w:val="0"/>
        <w:adjustRightInd w:val="0"/>
        <w:spacing w:beforeLines="120" w:before="288" w:afterLines="120" w:after="288"/>
        <w:jc w:val="both"/>
        <w:rPr>
          <w:rFonts w:ascii="Arial" w:hAnsi="Arial" w:cs="Arial"/>
          <w:b/>
          <w:bCs/>
          <w:color w:val="000000"/>
          <w:sz w:val="20"/>
          <w:szCs w:val="20"/>
        </w:rPr>
      </w:pPr>
    </w:p>
    <w:p w14:paraId="03EE73DC" w14:textId="77777777" w:rsidR="001958B9" w:rsidRDefault="001958B9" w:rsidP="00CF6C13">
      <w:pPr>
        <w:autoSpaceDE w:val="0"/>
        <w:autoSpaceDN w:val="0"/>
        <w:adjustRightInd w:val="0"/>
        <w:spacing w:beforeLines="120" w:before="288" w:afterLines="120" w:after="288"/>
        <w:jc w:val="both"/>
        <w:rPr>
          <w:rFonts w:ascii="Arial" w:hAnsi="Arial" w:cs="Arial"/>
          <w:b/>
          <w:bCs/>
          <w:color w:val="000000"/>
          <w:sz w:val="20"/>
          <w:szCs w:val="20"/>
        </w:rPr>
      </w:pPr>
      <w:r w:rsidRPr="00C1371A">
        <w:rPr>
          <w:rFonts w:ascii="Arial" w:hAnsi="Arial" w:cs="Arial"/>
          <w:b/>
          <w:bCs/>
          <w:color w:val="000000"/>
          <w:sz w:val="20"/>
          <w:szCs w:val="20"/>
        </w:rPr>
        <w:t>THE PARTIES AGREE AS FOLLOWS</w:t>
      </w:r>
    </w:p>
    <w:p w14:paraId="6DDF64C2" w14:textId="77777777" w:rsidR="001958B9" w:rsidRPr="00C1371A" w:rsidRDefault="001958B9" w:rsidP="00CF6C13">
      <w:pPr>
        <w:autoSpaceDE w:val="0"/>
        <w:autoSpaceDN w:val="0"/>
        <w:adjustRightInd w:val="0"/>
        <w:spacing w:beforeLines="120" w:before="288" w:afterLines="120" w:after="288"/>
        <w:jc w:val="both"/>
        <w:rPr>
          <w:rFonts w:ascii="Arial" w:hAnsi="Arial" w:cs="Arial"/>
          <w:b/>
          <w:bCs/>
          <w:color w:val="000000"/>
          <w:sz w:val="20"/>
          <w:szCs w:val="20"/>
        </w:rPr>
      </w:pPr>
    </w:p>
    <w:p w14:paraId="2E295C44" w14:textId="77777777" w:rsidR="001958B9" w:rsidRDefault="001958B9" w:rsidP="00CF6C13">
      <w:pPr>
        <w:pStyle w:val="QHStyleGuideHeading1"/>
        <w:spacing w:beforeLines="120" w:before="288" w:afterLines="120" w:after="288"/>
      </w:pPr>
      <w:bookmarkStart w:id="4" w:name="_Toc296074869"/>
      <w:bookmarkStart w:id="5" w:name="_Toc373400755"/>
      <w:r>
        <w:t>Definitions and Interpretation</w:t>
      </w:r>
      <w:bookmarkEnd w:id="4"/>
      <w:bookmarkEnd w:id="5"/>
    </w:p>
    <w:p w14:paraId="03C564DD" w14:textId="77777777" w:rsidR="001958B9" w:rsidRPr="00CF68C5" w:rsidRDefault="001958B9" w:rsidP="00CF6C13">
      <w:pPr>
        <w:autoSpaceDE w:val="0"/>
        <w:autoSpaceDN w:val="0"/>
        <w:adjustRightInd w:val="0"/>
        <w:spacing w:beforeLines="120" w:before="288" w:afterLines="120" w:after="288"/>
        <w:jc w:val="both"/>
        <w:rPr>
          <w:rFonts w:ascii="Arial" w:hAnsi="Arial" w:cs="Arial"/>
          <w:b/>
          <w:bCs/>
          <w:color w:val="000000"/>
          <w:sz w:val="20"/>
          <w:szCs w:val="20"/>
        </w:rPr>
      </w:pPr>
      <w:r w:rsidRPr="00CF68C5">
        <w:rPr>
          <w:rFonts w:ascii="Arial" w:hAnsi="Arial" w:cs="Arial"/>
          <w:b/>
          <w:bCs/>
          <w:color w:val="000000"/>
          <w:sz w:val="20"/>
          <w:szCs w:val="20"/>
        </w:rPr>
        <w:t>Definitions</w:t>
      </w:r>
    </w:p>
    <w:p w14:paraId="46BB22B0" w14:textId="77777777" w:rsidR="001958B9" w:rsidRDefault="001958B9" w:rsidP="00CF6C13">
      <w:pPr>
        <w:numPr>
          <w:ilvl w:val="1"/>
          <w:numId w:val="1"/>
        </w:numPr>
        <w:autoSpaceDE w:val="0"/>
        <w:autoSpaceDN w:val="0"/>
        <w:adjustRightInd w:val="0"/>
        <w:spacing w:beforeLines="120" w:before="288" w:afterLines="120" w:after="288"/>
        <w:jc w:val="both"/>
        <w:rPr>
          <w:rFonts w:ascii="Arial" w:hAnsi="Arial" w:cs="Arial"/>
          <w:color w:val="000000"/>
          <w:sz w:val="20"/>
          <w:szCs w:val="20"/>
        </w:rPr>
      </w:pPr>
      <w:r>
        <w:rPr>
          <w:rFonts w:ascii="Arial" w:hAnsi="Arial" w:cs="Arial"/>
          <w:color w:val="000000"/>
          <w:sz w:val="20"/>
          <w:szCs w:val="20"/>
        </w:rPr>
        <w:t>In this Deed the following definitions apply:</w:t>
      </w:r>
    </w:p>
    <w:p w14:paraId="142EA0D1" w14:textId="77777777" w:rsidR="001958B9" w:rsidRDefault="001958B9" w:rsidP="00CF6C13">
      <w:pPr>
        <w:numPr>
          <w:ilvl w:val="2"/>
          <w:numId w:val="1"/>
        </w:numPr>
        <w:spacing w:beforeLines="120" w:before="288" w:afterLines="120" w:after="288"/>
        <w:jc w:val="both"/>
        <w:rPr>
          <w:rFonts w:ascii="Arial" w:hAnsi="Arial" w:cs="Arial"/>
          <w:b/>
          <w:bCs/>
          <w:sz w:val="20"/>
          <w:szCs w:val="20"/>
        </w:rPr>
      </w:pPr>
      <w:r>
        <w:rPr>
          <w:rFonts w:ascii="Arial" w:hAnsi="Arial" w:cs="Arial"/>
          <w:b/>
          <w:bCs/>
          <w:sz w:val="20"/>
          <w:szCs w:val="20"/>
        </w:rPr>
        <w:t>Authorised Recipient means the entity described in Item 3 of Schedule 1.</w:t>
      </w:r>
    </w:p>
    <w:p w14:paraId="5BDC3476" w14:textId="77777777" w:rsidR="001958B9" w:rsidRDefault="001958B9" w:rsidP="00CF6C13">
      <w:pPr>
        <w:numPr>
          <w:ilvl w:val="2"/>
          <w:numId w:val="1"/>
        </w:numPr>
        <w:spacing w:beforeLines="120" w:before="288" w:afterLines="120" w:after="288"/>
        <w:jc w:val="both"/>
        <w:rPr>
          <w:rFonts w:ascii="Arial" w:hAnsi="Arial" w:cs="Arial"/>
          <w:b/>
          <w:bCs/>
          <w:sz w:val="20"/>
          <w:szCs w:val="20"/>
        </w:rPr>
      </w:pPr>
      <w:r w:rsidRPr="00767AB6">
        <w:rPr>
          <w:rFonts w:ascii="Arial" w:hAnsi="Arial" w:cs="Arial"/>
          <w:b/>
          <w:bCs/>
          <w:sz w:val="20"/>
          <w:szCs w:val="20"/>
        </w:rPr>
        <w:t>Authorised Third Party</w:t>
      </w:r>
      <w:r w:rsidRPr="00767AB6">
        <w:rPr>
          <w:rFonts w:ascii="Arial" w:hAnsi="Arial" w:cs="Arial"/>
          <w:sz w:val="20"/>
          <w:szCs w:val="20"/>
        </w:rPr>
        <w:t>:</w:t>
      </w:r>
      <w:r w:rsidRPr="00767AB6">
        <w:rPr>
          <w:rFonts w:ascii="Arial" w:hAnsi="Arial" w:cs="Arial"/>
          <w:b/>
          <w:bCs/>
          <w:sz w:val="20"/>
          <w:szCs w:val="20"/>
        </w:rPr>
        <w:t xml:space="preserve"> </w:t>
      </w:r>
      <w:r>
        <w:rPr>
          <w:rFonts w:ascii="Arial" w:hAnsi="Arial" w:cs="Arial"/>
          <w:sz w:val="20"/>
          <w:szCs w:val="20"/>
        </w:rPr>
        <w:t>means a party listed in Schedule 3.</w:t>
      </w:r>
    </w:p>
    <w:p w14:paraId="29D57819" w14:textId="77777777" w:rsidR="001958B9" w:rsidRDefault="001958B9" w:rsidP="00CF6C13">
      <w:pPr>
        <w:numPr>
          <w:ilvl w:val="2"/>
          <w:numId w:val="1"/>
        </w:numPr>
        <w:spacing w:beforeLines="120" w:before="288" w:afterLines="120" w:after="288"/>
        <w:jc w:val="both"/>
        <w:rPr>
          <w:rFonts w:ascii="Arial" w:hAnsi="Arial" w:cs="Arial"/>
          <w:sz w:val="20"/>
          <w:szCs w:val="20"/>
        </w:rPr>
      </w:pPr>
      <w:r w:rsidRPr="00D8490D">
        <w:rPr>
          <w:rFonts w:ascii="Arial" w:hAnsi="Arial" w:cs="Arial"/>
          <w:b/>
          <w:bCs/>
          <w:sz w:val="20"/>
          <w:szCs w:val="20"/>
        </w:rPr>
        <w:t>Business Day</w:t>
      </w:r>
      <w:r>
        <w:rPr>
          <w:rFonts w:ascii="Arial" w:hAnsi="Arial" w:cs="Arial"/>
          <w:sz w:val="20"/>
          <w:szCs w:val="20"/>
        </w:rPr>
        <w:t xml:space="preserve">:  means any day that is not a Saturday, Sunday or public holiday in </w:t>
      </w:r>
      <w:smartTag w:uri="urn:schemas-microsoft-com:office:smarttags" w:element="City">
        <w:smartTag w:uri="urn:schemas-microsoft-com:office:smarttags" w:element="place">
          <w:r>
            <w:rPr>
              <w:rFonts w:ascii="Arial" w:hAnsi="Arial" w:cs="Arial"/>
              <w:sz w:val="20"/>
              <w:szCs w:val="20"/>
            </w:rPr>
            <w:t>Brisbane</w:t>
          </w:r>
        </w:smartTag>
        <w:r>
          <w:rPr>
            <w:rFonts w:ascii="Arial" w:hAnsi="Arial" w:cs="Arial"/>
            <w:sz w:val="20"/>
            <w:szCs w:val="20"/>
          </w:rPr>
          <w:t xml:space="preserve">, </w:t>
        </w:r>
        <w:smartTag w:uri="urn:schemas-microsoft-com:office:smarttags" w:element="State">
          <w:r>
            <w:rPr>
              <w:rFonts w:ascii="Arial" w:hAnsi="Arial" w:cs="Arial"/>
              <w:sz w:val="20"/>
              <w:szCs w:val="20"/>
            </w:rPr>
            <w:t>Queensland</w:t>
          </w:r>
        </w:smartTag>
      </w:smartTag>
      <w:r>
        <w:rPr>
          <w:rFonts w:ascii="Arial" w:hAnsi="Arial" w:cs="Arial"/>
          <w:sz w:val="20"/>
          <w:szCs w:val="20"/>
        </w:rPr>
        <w:t>.</w:t>
      </w:r>
    </w:p>
    <w:p w14:paraId="7D6D19C4" w14:textId="77777777" w:rsidR="001958B9" w:rsidRDefault="001958B9" w:rsidP="00CF6C13">
      <w:pPr>
        <w:numPr>
          <w:ilvl w:val="2"/>
          <w:numId w:val="1"/>
        </w:numPr>
        <w:autoSpaceDE w:val="0"/>
        <w:autoSpaceDN w:val="0"/>
        <w:adjustRightInd w:val="0"/>
        <w:spacing w:beforeLines="120" w:before="288" w:afterLines="120" w:after="288"/>
        <w:jc w:val="both"/>
        <w:rPr>
          <w:rFonts w:ascii="Arial" w:hAnsi="Arial" w:cs="Arial"/>
          <w:color w:val="000000"/>
          <w:sz w:val="20"/>
          <w:szCs w:val="20"/>
        </w:rPr>
      </w:pPr>
      <w:r w:rsidRPr="00BE7FF9">
        <w:rPr>
          <w:rFonts w:ascii="Arial" w:hAnsi="Arial" w:cs="Arial"/>
          <w:b/>
          <w:bCs/>
          <w:sz w:val="20"/>
          <w:szCs w:val="20"/>
        </w:rPr>
        <w:t>Claim</w:t>
      </w:r>
      <w:r>
        <w:rPr>
          <w:rFonts w:ascii="Arial" w:hAnsi="Arial" w:cs="Arial"/>
          <w:sz w:val="20"/>
          <w:szCs w:val="20"/>
        </w:rPr>
        <w:t>: includes (and is not limited to) any claim, action, demand, application, proceeding, judgment, enforcement hearing and enforcement order.</w:t>
      </w:r>
    </w:p>
    <w:p w14:paraId="5D82675E" w14:textId="77777777" w:rsidR="001958B9" w:rsidRDefault="001958B9" w:rsidP="00CF6C13">
      <w:pPr>
        <w:numPr>
          <w:ilvl w:val="2"/>
          <w:numId w:val="1"/>
        </w:numPr>
        <w:spacing w:beforeLines="120" w:before="288" w:afterLines="120" w:after="288"/>
        <w:jc w:val="both"/>
        <w:rPr>
          <w:rFonts w:ascii="Arial" w:hAnsi="Arial" w:cs="Arial"/>
          <w:sz w:val="20"/>
          <w:szCs w:val="20"/>
        </w:rPr>
      </w:pPr>
      <w:r w:rsidRPr="003B793F">
        <w:rPr>
          <w:rFonts w:ascii="Arial" w:hAnsi="Arial" w:cs="Arial"/>
          <w:b/>
          <w:bCs/>
          <w:sz w:val="20"/>
          <w:szCs w:val="20"/>
        </w:rPr>
        <w:t>Commercialisation</w:t>
      </w:r>
      <w:r>
        <w:rPr>
          <w:rFonts w:ascii="Arial" w:hAnsi="Arial" w:cs="Arial"/>
          <w:sz w:val="20"/>
          <w:szCs w:val="20"/>
        </w:rPr>
        <w:t>:  means to develop, manufacture, sell, hire or otherwise exploit for financial gain or other advantage any:</w:t>
      </w:r>
    </w:p>
    <w:p w14:paraId="6EC46207" w14:textId="77777777" w:rsidR="001958B9" w:rsidRDefault="001958B9" w:rsidP="00CF6C13">
      <w:pPr>
        <w:numPr>
          <w:ilvl w:val="3"/>
          <w:numId w:val="1"/>
        </w:numPr>
        <w:spacing w:beforeLines="120" w:before="288" w:afterLines="120" w:after="288"/>
        <w:jc w:val="both"/>
        <w:rPr>
          <w:rFonts w:ascii="Arial" w:hAnsi="Arial" w:cs="Arial"/>
          <w:sz w:val="20"/>
          <w:szCs w:val="20"/>
        </w:rPr>
      </w:pPr>
      <w:r>
        <w:rPr>
          <w:rFonts w:ascii="Arial" w:hAnsi="Arial" w:cs="Arial"/>
          <w:sz w:val="20"/>
          <w:szCs w:val="20"/>
        </w:rPr>
        <w:t>product;</w:t>
      </w:r>
    </w:p>
    <w:p w14:paraId="7EF1A16C" w14:textId="77777777" w:rsidR="001958B9" w:rsidRDefault="001958B9" w:rsidP="00CF6C13">
      <w:pPr>
        <w:numPr>
          <w:ilvl w:val="3"/>
          <w:numId w:val="1"/>
        </w:numPr>
        <w:spacing w:beforeLines="120" w:before="288" w:afterLines="120" w:after="288"/>
        <w:jc w:val="both"/>
        <w:rPr>
          <w:rFonts w:ascii="Arial" w:hAnsi="Arial" w:cs="Arial"/>
          <w:sz w:val="20"/>
          <w:szCs w:val="20"/>
        </w:rPr>
      </w:pPr>
      <w:r>
        <w:rPr>
          <w:rFonts w:ascii="Arial" w:hAnsi="Arial" w:cs="Arial"/>
          <w:sz w:val="20"/>
          <w:szCs w:val="20"/>
        </w:rPr>
        <w:t xml:space="preserve">process or information; </w:t>
      </w:r>
    </w:p>
    <w:p w14:paraId="16CAA83E" w14:textId="77777777" w:rsidR="001958B9" w:rsidRDefault="001958B9" w:rsidP="00CF6C13">
      <w:pPr>
        <w:numPr>
          <w:ilvl w:val="3"/>
          <w:numId w:val="1"/>
        </w:numPr>
        <w:spacing w:beforeLines="120" w:before="288" w:afterLines="120" w:after="288"/>
        <w:jc w:val="both"/>
        <w:rPr>
          <w:rFonts w:ascii="Arial" w:hAnsi="Arial" w:cs="Arial"/>
          <w:sz w:val="20"/>
          <w:szCs w:val="20"/>
        </w:rPr>
      </w:pPr>
      <w:r>
        <w:rPr>
          <w:rFonts w:ascii="Arial" w:hAnsi="Arial" w:cs="Arial"/>
          <w:sz w:val="20"/>
          <w:szCs w:val="20"/>
        </w:rPr>
        <w:t>service;</w:t>
      </w:r>
    </w:p>
    <w:p w14:paraId="77A51DAC" w14:textId="77777777" w:rsidR="001958B9" w:rsidRDefault="001958B9" w:rsidP="00CF6C13">
      <w:pPr>
        <w:numPr>
          <w:ilvl w:val="3"/>
          <w:numId w:val="1"/>
        </w:numPr>
        <w:spacing w:beforeLines="120" w:before="288" w:afterLines="120" w:after="288"/>
        <w:jc w:val="both"/>
        <w:rPr>
          <w:rFonts w:ascii="Arial" w:hAnsi="Arial" w:cs="Arial"/>
          <w:sz w:val="20"/>
          <w:szCs w:val="20"/>
        </w:rPr>
      </w:pPr>
      <w:r>
        <w:rPr>
          <w:rFonts w:ascii="Arial" w:hAnsi="Arial" w:cs="Arial"/>
          <w:sz w:val="20"/>
          <w:szCs w:val="20"/>
        </w:rPr>
        <w:lastRenderedPageBreak/>
        <w:t>licence or sub-licence;</w:t>
      </w:r>
    </w:p>
    <w:p w14:paraId="147056CF" w14:textId="77777777" w:rsidR="001958B9" w:rsidRDefault="001958B9" w:rsidP="00CF6C13">
      <w:pPr>
        <w:numPr>
          <w:ilvl w:val="3"/>
          <w:numId w:val="1"/>
        </w:numPr>
        <w:spacing w:beforeLines="120" w:before="288" w:afterLines="120" w:after="288"/>
        <w:jc w:val="both"/>
        <w:rPr>
          <w:rFonts w:ascii="Arial" w:hAnsi="Arial" w:cs="Arial"/>
          <w:sz w:val="20"/>
          <w:szCs w:val="20"/>
        </w:rPr>
      </w:pPr>
      <w:r>
        <w:rPr>
          <w:rFonts w:ascii="Arial" w:hAnsi="Arial" w:cs="Arial"/>
          <w:sz w:val="20"/>
          <w:szCs w:val="20"/>
        </w:rPr>
        <w:t>joint venture;</w:t>
      </w:r>
    </w:p>
    <w:p w14:paraId="34BEF879" w14:textId="77777777" w:rsidR="001958B9" w:rsidRDefault="001958B9" w:rsidP="00CF6C13">
      <w:pPr>
        <w:numPr>
          <w:ilvl w:val="3"/>
          <w:numId w:val="1"/>
        </w:numPr>
        <w:spacing w:beforeLines="120" w:before="288" w:afterLines="120" w:after="288"/>
        <w:jc w:val="both"/>
        <w:rPr>
          <w:rFonts w:ascii="Arial" w:hAnsi="Arial" w:cs="Arial"/>
          <w:sz w:val="20"/>
          <w:szCs w:val="20"/>
        </w:rPr>
      </w:pPr>
      <w:r>
        <w:rPr>
          <w:rFonts w:ascii="Arial" w:hAnsi="Arial" w:cs="Arial"/>
          <w:sz w:val="20"/>
          <w:szCs w:val="20"/>
        </w:rPr>
        <w:t>any arrangement similar to the preceding sub-paragraphs involving a third party.</w:t>
      </w:r>
    </w:p>
    <w:p w14:paraId="7E8EE114" w14:textId="47C9B859" w:rsidR="001958B9" w:rsidRDefault="001958B9" w:rsidP="00AB2B17">
      <w:pPr>
        <w:numPr>
          <w:ilvl w:val="2"/>
          <w:numId w:val="1"/>
        </w:numPr>
        <w:autoSpaceDE w:val="0"/>
        <w:autoSpaceDN w:val="0"/>
        <w:adjustRightInd w:val="0"/>
        <w:spacing w:beforeLines="120" w:before="288" w:afterLines="120" w:after="288"/>
        <w:jc w:val="both"/>
        <w:rPr>
          <w:rFonts w:ascii="Arial" w:hAnsi="Arial" w:cs="Arial"/>
          <w:sz w:val="20"/>
          <w:szCs w:val="20"/>
        </w:rPr>
      </w:pPr>
      <w:r w:rsidRPr="007D7992">
        <w:rPr>
          <w:rFonts w:ascii="Arial" w:hAnsi="Arial" w:cs="Arial"/>
          <w:b/>
          <w:color w:val="000000"/>
          <w:sz w:val="20"/>
          <w:szCs w:val="20"/>
        </w:rPr>
        <w:t>Commencement Date</w:t>
      </w:r>
      <w:r>
        <w:rPr>
          <w:rFonts w:ascii="Arial" w:hAnsi="Arial" w:cs="Arial"/>
          <w:color w:val="000000"/>
          <w:sz w:val="20"/>
          <w:szCs w:val="20"/>
        </w:rPr>
        <w:t xml:space="preserve">: means the date the </w:t>
      </w:r>
      <w:r w:rsidR="00A26373">
        <w:rPr>
          <w:rFonts w:ascii="Arial" w:hAnsi="Arial" w:cs="Arial"/>
          <w:color w:val="000000"/>
          <w:sz w:val="20"/>
          <w:szCs w:val="20"/>
        </w:rPr>
        <w:t xml:space="preserve">Deed is entered into </w:t>
      </w:r>
    </w:p>
    <w:p w14:paraId="4A5DB9D8" w14:textId="77777777" w:rsidR="001958B9" w:rsidRDefault="001958B9" w:rsidP="00CF6C13">
      <w:pPr>
        <w:numPr>
          <w:ilvl w:val="2"/>
          <w:numId w:val="1"/>
        </w:numPr>
        <w:autoSpaceDE w:val="0"/>
        <w:autoSpaceDN w:val="0"/>
        <w:adjustRightInd w:val="0"/>
        <w:spacing w:beforeLines="120" w:before="288" w:afterLines="120" w:after="288"/>
        <w:jc w:val="both"/>
        <w:rPr>
          <w:rFonts w:ascii="Arial" w:hAnsi="Arial" w:cs="Arial"/>
          <w:color w:val="000000"/>
          <w:sz w:val="20"/>
          <w:szCs w:val="20"/>
        </w:rPr>
      </w:pPr>
      <w:r>
        <w:rPr>
          <w:rFonts w:ascii="Arial" w:hAnsi="Arial" w:cs="Arial"/>
          <w:b/>
          <w:bCs/>
          <w:color w:val="000000"/>
          <w:sz w:val="20"/>
          <w:szCs w:val="20"/>
        </w:rPr>
        <w:t>Deed</w:t>
      </w:r>
      <w:r>
        <w:rPr>
          <w:rFonts w:ascii="Arial" w:hAnsi="Arial" w:cs="Arial"/>
          <w:color w:val="000000"/>
          <w:sz w:val="20"/>
          <w:szCs w:val="20"/>
        </w:rPr>
        <w:t>:  means this document and all schedules and attachments to it.</w:t>
      </w:r>
    </w:p>
    <w:p w14:paraId="08AF7DCC" w14:textId="688036B3" w:rsidR="001958B9" w:rsidRDefault="001958B9" w:rsidP="00CF6C13">
      <w:pPr>
        <w:numPr>
          <w:ilvl w:val="2"/>
          <w:numId w:val="1"/>
        </w:numPr>
        <w:autoSpaceDE w:val="0"/>
        <w:autoSpaceDN w:val="0"/>
        <w:adjustRightInd w:val="0"/>
        <w:spacing w:beforeLines="120" w:before="288" w:afterLines="120" w:after="288"/>
        <w:jc w:val="both"/>
        <w:rPr>
          <w:rFonts w:ascii="Arial" w:hAnsi="Arial" w:cs="Arial"/>
          <w:color w:val="000000"/>
          <w:sz w:val="20"/>
          <w:szCs w:val="20"/>
        </w:rPr>
      </w:pPr>
      <w:r w:rsidRPr="007C6B67">
        <w:rPr>
          <w:rFonts w:ascii="Arial" w:hAnsi="Arial" w:cs="Arial"/>
          <w:b/>
          <w:bCs/>
          <w:color w:val="000000"/>
          <w:sz w:val="20"/>
          <w:szCs w:val="20"/>
        </w:rPr>
        <w:t>Department</w:t>
      </w:r>
      <w:r w:rsidRPr="007C6B67">
        <w:rPr>
          <w:rFonts w:ascii="Arial" w:hAnsi="Arial" w:cs="Arial"/>
          <w:color w:val="000000"/>
          <w:sz w:val="20"/>
          <w:szCs w:val="20"/>
        </w:rPr>
        <w:t xml:space="preserve">:  </w:t>
      </w:r>
      <w:r>
        <w:rPr>
          <w:rFonts w:ascii="Arial" w:hAnsi="Arial" w:cs="Arial"/>
          <w:sz w:val="20"/>
          <w:szCs w:val="20"/>
        </w:rPr>
        <w:t>means the State of Queensland represented by and any officers, employees, agents and contractors of.</w:t>
      </w:r>
    </w:p>
    <w:p w14:paraId="4F79A4EB" w14:textId="77777777" w:rsidR="001958B9" w:rsidRDefault="001958B9" w:rsidP="00CF6C13">
      <w:pPr>
        <w:numPr>
          <w:ilvl w:val="2"/>
          <w:numId w:val="1"/>
        </w:numPr>
        <w:autoSpaceDE w:val="0"/>
        <w:autoSpaceDN w:val="0"/>
        <w:adjustRightInd w:val="0"/>
        <w:spacing w:beforeLines="120" w:before="288" w:afterLines="120" w:after="288"/>
        <w:jc w:val="both"/>
        <w:rPr>
          <w:rFonts w:ascii="Arial" w:hAnsi="Arial" w:cs="Arial"/>
          <w:color w:val="000000"/>
          <w:sz w:val="20"/>
          <w:szCs w:val="20"/>
        </w:rPr>
      </w:pPr>
      <w:r w:rsidRPr="00963D7B">
        <w:rPr>
          <w:rFonts w:ascii="Arial" w:hAnsi="Arial" w:cs="Arial"/>
          <w:b/>
          <w:bCs/>
          <w:color w:val="000000"/>
          <w:sz w:val="20"/>
          <w:szCs w:val="20"/>
        </w:rPr>
        <w:t>Fee</w:t>
      </w:r>
      <w:r>
        <w:rPr>
          <w:rFonts w:ascii="Arial" w:hAnsi="Arial" w:cs="Arial"/>
          <w:color w:val="000000"/>
          <w:sz w:val="20"/>
          <w:szCs w:val="20"/>
        </w:rPr>
        <w:t xml:space="preserve">:  means any monetary amount (if applicable) that is required to be paid under this Deed, as described in Item </w:t>
      </w:r>
      <w:r>
        <w:rPr>
          <w:rFonts w:ascii="Arial" w:hAnsi="Arial" w:cs="Arial"/>
          <w:color w:val="000000"/>
          <w:sz w:val="20"/>
          <w:szCs w:val="20"/>
        </w:rPr>
        <w:fldChar w:fldCharType="begin"/>
      </w:r>
      <w:r>
        <w:rPr>
          <w:rFonts w:ascii="Arial" w:hAnsi="Arial" w:cs="Arial"/>
          <w:color w:val="000000"/>
          <w:sz w:val="20"/>
          <w:szCs w:val="20"/>
        </w:rPr>
        <w:instrText xml:space="preserve"> REF _Ref294802938 \r \h </w:instrText>
      </w:r>
      <w:r>
        <w:rPr>
          <w:rFonts w:ascii="Arial" w:hAnsi="Arial" w:cs="Arial"/>
          <w:color w:val="000000"/>
          <w:sz w:val="20"/>
          <w:szCs w:val="20"/>
        </w:rPr>
      </w:r>
      <w:r>
        <w:rPr>
          <w:rFonts w:ascii="Arial" w:hAnsi="Arial" w:cs="Arial"/>
          <w:color w:val="000000"/>
          <w:sz w:val="20"/>
          <w:szCs w:val="20"/>
        </w:rPr>
        <w:fldChar w:fldCharType="separate"/>
      </w:r>
      <w:r>
        <w:rPr>
          <w:rFonts w:ascii="Arial" w:hAnsi="Arial" w:cs="Arial"/>
          <w:color w:val="000000"/>
          <w:sz w:val="20"/>
          <w:szCs w:val="20"/>
        </w:rPr>
        <w:t>5</w:t>
      </w:r>
      <w:r>
        <w:rPr>
          <w:rFonts w:ascii="Arial" w:hAnsi="Arial" w:cs="Arial"/>
          <w:color w:val="000000"/>
          <w:sz w:val="20"/>
          <w:szCs w:val="20"/>
        </w:rPr>
        <w:fldChar w:fldCharType="end"/>
      </w:r>
      <w:r>
        <w:rPr>
          <w:rFonts w:ascii="Arial" w:hAnsi="Arial" w:cs="Arial"/>
          <w:color w:val="000000"/>
          <w:sz w:val="20"/>
          <w:szCs w:val="20"/>
        </w:rPr>
        <w:t xml:space="preserve"> of Schedule 1.</w:t>
      </w:r>
    </w:p>
    <w:p w14:paraId="08B8B2DA" w14:textId="77777777" w:rsidR="001958B9" w:rsidRDefault="001958B9" w:rsidP="00CF6C13">
      <w:pPr>
        <w:numPr>
          <w:ilvl w:val="2"/>
          <w:numId w:val="1"/>
        </w:numPr>
        <w:autoSpaceDE w:val="0"/>
        <w:autoSpaceDN w:val="0"/>
        <w:adjustRightInd w:val="0"/>
        <w:spacing w:beforeLines="120" w:before="288" w:afterLines="120" w:after="288"/>
        <w:jc w:val="both"/>
        <w:rPr>
          <w:rFonts w:ascii="Arial" w:hAnsi="Arial" w:cs="Arial"/>
          <w:color w:val="000000"/>
          <w:sz w:val="20"/>
          <w:szCs w:val="20"/>
        </w:rPr>
      </w:pPr>
      <w:r w:rsidRPr="007C6B67">
        <w:rPr>
          <w:rFonts w:ascii="Arial" w:hAnsi="Arial" w:cs="Arial"/>
          <w:b/>
          <w:bCs/>
          <w:color w:val="000000"/>
          <w:sz w:val="20"/>
          <w:szCs w:val="20"/>
        </w:rPr>
        <w:t>GST Law</w:t>
      </w:r>
      <w:r w:rsidRPr="007C6B67">
        <w:rPr>
          <w:rFonts w:ascii="Arial" w:hAnsi="Arial" w:cs="Arial"/>
          <w:color w:val="000000"/>
          <w:sz w:val="20"/>
          <w:szCs w:val="20"/>
        </w:rPr>
        <w:t>:  means A New Tax System (Goods and Services Tax) Act 1999 (Cth), any regulations passed under that Act or any rulings or determinations made by the Australian Tax Office about its interpretation.</w:t>
      </w:r>
    </w:p>
    <w:p w14:paraId="30B202C1" w14:textId="77777777" w:rsidR="001958B9" w:rsidRDefault="001958B9" w:rsidP="00CF6C13">
      <w:pPr>
        <w:numPr>
          <w:ilvl w:val="2"/>
          <w:numId w:val="1"/>
        </w:numPr>
        <w:spacing w:beforeLines="120" w:before="288" w:afterLines="120" w:after="288"/>
        <w:jc w:val="both"/>
        <w:rPr>
          <w:rFonts w:ascii="Arial" w:hAnsi="Arial" w:cs="Arial"/>
          <w:sz w:val="20"/>
          <w:szCs w:val="20"/>
        </w:rPr>
      </w:pPr>
      <w:r>
        <w:rPr>
          <w:rFonts w:ascii="Arial" w:hAnsi="Arial" w:cs="Arial"/>
          <w:b/>
          <w:bCs/>
          <w:color w:val="000000"/>
          <w:sz w:val="20"/>
          <w:szCs w:val="20"/>
        </w:rPr>
        <w:t>In Confidence</w:t>
      </w:r>
      <w:r w:rsidRPr="00660193">
        <w:rPr>
          <w:rFonts w:ascii="Arial" w:hAnsi="Arial" w:cs="Arial"/>
          <w:b/>
          <w:bCs/>
          <w:color w:val="000000"/>
          <w:sz w:val="20"/>
          <w:szCs w:val="20"/>
        </w:rPr>
        <w:t xml:space="preserve"> Information</w:t>
      </w:r>
      <w:r>
        <w:rPr>
          <w:rFonts w:ascii="Arial" w:hAnsi="Arial" w:cs="Arial"/>
          <w:color w:val="000000"/>
          <w:sz w:val="20"/>
          <w:szCs w:val="20"/>
        </w:rPr>
        <w:t xml:space="preserve">: </w:t>
      </w:r>
      <w:r w:rsidRPr="00D8490D">
        <w:rPr>
          <w:rFonts w:ascii="Arial" w:hAnsi="Arial" w:cs="Arial"/>
          <w:sz w:val="20"/>
          <w:szCs w:val="20"/>
        </w:rPr>
        <w:t xml:space="preserve">means any information </w:t>
      </w:r>
      <w:r>
        <w:rPr>
          <w:rFonts w:ascii="Arial" w:hAnsi="Arial" w:cs="Arial"/>
          <w:sz w:val="20"/>
          <w:szCs w:val="20"/>
        </w:rPr>
        <w:t>in the possession or control of the Department which:</w:t>
      </w:r>
    </w:p>
    <w:p w14:paraId="38206A60" w14:textId="77777777" w:rsidR="001958B9" w:rsidRDefault="001958B9" w:rsidP="00CF6C13">
      <w:pPr>
        <w:numPr>
          <w:ilvl w:val="3"/>
          <w:numId w:val="1"/>
        </w:numPr>
        <w:spacing w:beforeLines="120" w:before="288" w:afterLines="120" w:after="288"/>
        <w:jc w:val="both"/>
        <w:rPr>
          <w:rFonts w:ascii="Arial" w:hAnsi="Arial" w:cs="Arial"/>
          <w:sz w:val="20"/>
          <w:szCs w:val="20"/>
        </w:rPr>
      </w:pPr>
      <w:r>
        <w:rPr>
          <w:rFonts w:ascii="Arial" w:hAnsi="Arial" w:cs="Arial"/>
          <w:sz w:val="20"/>
          <w:szCs w:val="20"/>
        </w:rPr>
        <w:t xml:space="preserve">by its nature is confidential; </w:t>
      </w:r>
    </w:p>
    <w:p w14:paraId="4E9DAA8F" w14:textId="77777777" w:rsidR="001958B9" w:rsidRDefault="001958B9" w:rsidP="00CF6C13">
      <w:pPr>
        <w:numPr>
          <w:ilvl w:val="3"/>
          <w:numId w:val="1"/>
        </w:numPr>
        <w:spacing w:beforeLines="120" w:before="288" w:afterLines="120" w:after="288"/>
        <w:jc w:val="both"/>
        <w:rPr>
          <w:rFonts w:ascii="Arial" w:hAnsi="Arial" w:cs="Arial"/>
          <w:sz w:val="20"/>
          <w:szCs w:val="20"/>
        </w:rPr>
      </w:pPr>
      <w:r>
        <w:rPr>
          <w:rFonts w:ascii="Arial" w:hAnsi="Arial" w:cs="Arial"/>
          <w:sz w:val="20"/>
          <w:szCs w:val="20"/>
        </w:rPr>
        <w:t xml:space="preserve">is received on the understanding that it is confidential; or </w:t>
      </w:r>
    </w:p>
    <w:p w14:paraId="11A506F2" w14:textId="77777777" w:rsidR="001958B9" w:rsidRDefault="001958B9" w:rsidP="00CF6C13">
      <w:pPr>
        <w:numPr>
          <w:ilvl w:val="3"/>
          <w:numId w:val="1"/>
        </w:numPr>
        <w:spacing w:beforeLines="120" w:before="288" w:afterLines="120" w:after="288"/>
        <w:jc w:val="both"/>
        <w:rPr>
          <w:rFonts w:ascii="Arial" w:hAnsi="Arial" w:cs="Arial"/>
          <w:sz w:val="20"/>
          <w:szCs w:val="20"/>
        </w:rPr>
      </w:pPr>
      <w:r w:rsidRPr="00D8490D">
        <w:rPr>
          <w:rFonts w:ascii="Arial" w:hAnsi="Arial" w:cs="Arial"/>
          <w:sz w:val="20"/>
          <w:szCs w:val="20"/>
        </w:rPr>
        <w:t xml:space="preserve">is </w:t>
      </w:r>
      <w:r>
        <w:rPr>
          <w:rFonts w:ascii="Arial" w:hAnsi="Arial" w:cs="Arial"/>
          <w:sz w:val="20"/>
          <w:szCs w:val="20"/>
        </w:rPr>
        <w:t>marked</w:t>
      </w:r>
      <w:r w:rsidRPr="00D8490D">
        <w:rPr>
          <w:rFonts w:ascii="Arial" w:hAnsi="Arial" w:cs="Arial"/>
          <w:sz w:val="20"/>
          <w:szCs w:val="20"/>
        </w:rPr>
        <w:t xml:space="preserve"> as </w:t>
      </w:r>
      <w:r>
        <w:rPr>
          <w:rFonts w:ascii="Arial" w:hAnsi="Arial" w:cs="Arial"/>
          <w:sz w:val="20"/>
          <w:szCs w:val="20"/>
        </w:rPr>
        <w:t xml:space="preserve">being confidential. </w:t>
      </w:r>
    </w:p>
    <w:p w14:paraId="030820F9" w14:textId="77777777" w:rsidR="001958B9" w:rsidRPr="00D8490D" w:rsidRDefault="001958B9" w:rsidP="00CF6C13">
      <w:pPr>
        <w:spacing w:beforeLines="120" w:before="288" w:afterLines="120" w:after="288"/>
        <w:ind w:left="1134"/>
        <w:jc w:val="both"/>
        <w:rPr>
          <w:rFonts w:ascii="Arial" w:hAnsi="Arial" w:cs="Arial"/>
          <w:sz w:val="20"/>
          <w:szCs w:val="20"/>
        </w:rPr>
      </w:pPr>
      <w:r>
        <w:rPr>
          <w:rFonts w:ascii="Arial" w:hAnsi="Arial" w:cs="Arial"/>
          <w:sz w:val="20"/>
          <w:szCs w:val="20"/>
        </w:rPr>
        <w:t>In Confidence Information may include</w:t>
      </w:r>
      <w:r w:rsidRPr="00D8490D">
        <w:rPr>
          <w:rFonts w:ascii="Arial" w:hAnsi="Arial" w:cs="Arial"/>
          <w:sz w:val="20"/>
          <w:szCs w:val="20"/>
        </w:rPr>
        <w:t>:</w:t>
      </w:r>
    </w:p>
    <w:p w14:paraId="0161B199" w14:textId="153A5D74" w:rsidR="001958B9" w:rsidRDefault="001958B9" w:rsidP="00AB2B17">
      <w:pPr>
        <w:numPr>
          <w:ilvl w:val="3"/>
          <w:numId w:val="1"/>
        </w:numPr>
        <w:spacing w:beforeLines="120" w:before="288" w:afterLines="120" w:after="288"/>
        <w:jc w:val="both"/>
        <w:rPr>
          <w:rFonts w:ascii="Arial" w:hAnsi="Arial" w:cs="Arial"/>
          <w:sz w:val="20"/>
          <w:szCs w:val="20"/>
        </w:rPr>
      </w:pPr>
      <w:r>
        <w:rPr>
          <w:rFonts w:ascii="Arial" w:hAnsi="Arial" w:cs="Arial"/>
          <w:sz w:val="20"/>
          <w:szCs w:val="20"/>
        </w:rPr>
        <w:t xml:space="preserve">confidential information as defined by </w:t>
      </w:r>
      <w:r w:rsidR="00F428C3">
        <w:rPr>
          <w:rFonts w:ascii="Arial" w:hAnsi="Arial" w:cs="Arial"/>
          <w:sz w:val="20"/>
          <w:szCs w:val="20"/>
        </w:rPr>
        <w:t>…</w:t>
      </w:r>
    </w:p>
    <w:p w14:paraId="1BE6E6DE" w14:textId="77777777" w:rsidR="001958B9" w:rsidRDefault="001958B9" w:rsidP="00CF6C13">
      <w:pPr>
        <w:numPr>
          <w:ilvl w:val="3"/>
          <w:numId w:val="1"/>
        </w:numPr>
        <w:spacing w:beforeLines="120" w:before="288" w:afterLines="120" w:after="288"/>
        <w:jc w:val="both"/>
        <w:rPr>
          <w:rFonts w:ascii="Arial" w:hAnsi="Arial" w:cs="Arial"/>
          <w:b/>
          <w:bCs/>
          <w:sz w:val="20"/>
          <w:szCs w:val="20"/>
        </w:rPr>
      </w:pPr>
      <w:r>
        <w:rPr>
          <w:rFonts w:ascii="Arial" w:hAnsi="Arial" w:cs="Arial"/>
          <w:sz w:val="20"/>
          <w:szCs w:val="20"/>
        </w:rPr>
        <w:t>Intellectual Property Rights belonging to the Department;</w:t>
      </w:r>
    </w:p>
    <w:p w14:paraId="0433938B" w14:textId="77777777" w:rsidR="001958B9" w:rsidRDefault="001958B9" w:rsidP="00CF6C13">
      <w:pPr>
        <w:numPr>
          <w:ilvl w:val="3"/>
          <w:numId w:val="1"/>
        </w:numPr>
        <w:spacing w:beforeLines="120" w:before="288" w:afterLines="120" w:after="288"/>
        <w:jc w:val="both"/>
        <w:rPr>
          <w:rFonts w:ascii="Arial" w:hAnsi="Arial" w:cs="Arial"/>
          <w:b/>
          <w:bCs/>
          <w:sz w:val="20"/>
          <w:szCs w:val="20"/>
        </w:rPr>
      </w:pPr>
      <w:r>
        <w:rPr>
          <w:rFonts w:ascii="Arial" w:hAnsi="Arial" w:cs="Arial"/>
          <w:sz w:val="20"/>
          <w:szCs w:val="20"/>
        </w:rPr>
        <w:t>any other information which can be classified under the law of equity as confidential information; and</w:t>
      </w:r>
    </w:p>
    <w:p w14:paraId="49AFDFA6" w14:textId="77777777" w:rsidR="001958B9" w:rsidRDefault="001958B9" w:rsidP="00CF6C13">
      <w:pPr>
        <w:numPr>
          <w:ilvl w:val="3"/>
          <w:numId w:val="1"/>
        </w:numPr>
        <w:spacing w:beforeLines="120" w:before="288" w:afterLines="120" w:after="288"/>
        <w:jc w:val="both"/>
        <w:rPr>
          <w:rFonts w:ascii="Arial" w:hAnsi="Arial" w:cs="Arial"/>
          <w:b/>
          <w:bCs/>
          <w:sz w:val="20"/>
          <w:szCs w:val="20"/>
        </w:rPr>
      </w:pPr>
      <w:r>
        <w:rPr>
          <w:rFonts w:ascii="Arial" w:hAnsi="Arial" w:cs="Arial"/>
          <w:sz w:val="20"/>
          <w:szCs w:val="20"/>
        </w:rPr>
        <w:t>the terms of this Deed;</w:t>
      </w:r>
    </w:p>
    <w:p w14:paraId="7B23C293" w14:textId="77777777" w:rsidR="001958B9" w:rsidRDefault="001958B9" w:rsidP="00CF6C13">
      <w:pPr>
        <w:pStyle w:val="Level4-Roman"/>
        <w:tabs>
          <w:tab w:val="clear" w:pos="1701"/>
          <w:tab w:val="clear" w:pos="2268"/>
          <w:tab w:val="left" w:pos="-2340"/>
          <w:tab w:val="left" w:pos="1134"/>
        </w:tabs>
        <w:spacing w:beforeLines="120" w:before="288" w:afterLines="120" w:after="288"/>
        <w:ind w:left="561" w:firstLine="0"/>
        <w:rPr>
          <w:rFonts w:ascii="Arial" w:hAnsi="Arial" w:cs="Arial"/>
          <w:sz w:val="20"/>
          <w:szCs w:val="20"/>
        </w:rPr>
      </w:pPr>
      <w:r>
        <w:tab/>
      </w:r>
      <w:r w:rsidRPr="00D8490D">
        <w:rPr>
          <w:rFonts w:ascii="Arial" w:hAnsi="Arial" w:cs="Arial"/>
          <w:sz w:val="20"/>
          <w:szCs w:val="20"/>
        </w:rPr>
        <w:t>but does not include</w:t>
      </w:r>
      <w:r>
        <w:rPr>
          <w:rFonts w:ascii="Arial" w:hAnsi="Arial" w:cs="Arial"/>
          <w:sz w:val="20"/>
          <w:szCs w:val="20"/>
        </w:rPr>
        <w:t xml:space="preserve"> information</w:t>
      </w:r>
      <w:r w:rsidRPr="00D8490D">
        <w:rPr>
          <w:rFonts w:ascii="Arial" w:hAnsi="Arial" w:cs="Arial"/>
          <w:sz w:val="20"/>
          <w:szCs w:val="20"/>
        </w:rPr>
        <w:t>:</w:t>
      </w:r>
    </w:p>
    <w:p w14:paraId="25EC6CB4" w14:textId="77777777" w:rsidR="001958B9" w:rsidRDefault="001958B9" w:rsidP="00CF6C13">
      <w:pPr>
        <w:numPr>
          <w:ilvl w:val="3"/>
          <w:numId w:val="1"/>
        </w:numPr>
        <w:spacing w:beforeLines="120" w:before="288" w:afterLines="120" w:after="288"/>
        <w:jc w:val="both"/>
        <w:rPr>
          <w:rFonts w:ascii="Arial" w:hAnsi="Arial" w:cs="Arial"/>
          <w:sz w:val="20"/>
          <w:szCs w:val="20"/>
        </w:rPr>
      </w:pPr>
      <w:r>
        <w:rPr>
          <w:rFonts w:ascii="Arial" w:hAnsi="Arial" w:cs="Arial"/>
          <w:sz w:val="20"/>
          <w:szCs w:val="20"/>
        </w:rPr>
        <w:t xml:space="preserve">that is </w:t>
      </w:r>
      <w:r w:rsidRPr="00A72568">
        <w:rPr>
          <w:rFonts w:ascii="Arial" w:hAnsi="Arial" w:cs="Arial"/>
          <w:sz w:val="20"/>
          <w:szCs w:val="20"/>
        </w:rPr>
        <w:t>in the public domain as at the date of this Deed;</w:t>
      </w:r>
    </w:p>
    <w:p w14:paraId="7A12ED0F" w14:textId="77777777" w:rsidR="001958B9" w:rsidRDefault="001958B9" w:rsidP="00CF6C13">
      <w:pPr>
        <w:numPr>
          <w:ilvl w:val="3"/>
          <w:numId w:val="1"/>
        </w:numPr>
        <w:spacing w:beforeLines="120" w:before="288" w:afterLines="120" w:after="288"/>
        <w:jc w:val="both"/>
        <w:rPr>
          <w:rFonts w:ascii="Arial" w:hAnsi="Arial" w:cs="Arial"/>
          <w:sz w:val="20"/>
          <w:szCs w:val="20"/>
        </w:rPr>
      </w:pPr>
      <w:r>
        <w:rPr>
          <w:rFonts w:ascii="Arial" w:hAnsi="Arial" w:cs="Arial"/>
          <w:sz w:val="20"/>
          <w:szCs w:val="20"/>
        </w:rPr>
        <w:t xml:space="preserve">that is </w:t>
      </w:r>
      <w:r w:rsidRPr="00A72568">
        <w:rPr>
          <w:rFonts w:ascii="Arial" w:hAnsi="Arial" w:cs="Arial"/>
          <w:sz w:val="20"/>
          <w:szCs w:val="20"/>
        </w:rPr>
        <w:t>subsequently placed in the public domain other than by breach of this Deed</w:t>
      </w:r>
      <w:r>
        <w:rPr>
          <w:rFonts w:ascii="Arial" w:hAnsi="Arial" w:cs="Arial"/>
          <w:sz w:val="20"/>
          <w:szCs w:val="20"/>
        </w:rPr>
        <w:t>; or</w:t>
      </w:r>
    </w:p>
    <w:p w14:paraId="431D5714" w14:textId="77777777" w:rsidR="001958B9" w:rsidRPr="00767AB6" w:rsidRDefault="001958B9" w:rsidP="00CF6C13">
      <w:pPr>
        <w:numPr>
          <w:ilvl w:val="3"/>
          <w:numId w:val="1"/>
        </w:numPr>
        <w:spacing w:beforeLines="120" w:before="288" w:afterLines="120" w:after="288"/>
        <w:jc w:val="both"/>
        <w:rPr>
          <w:rFonts w:ascii="Arial" w:hAnsi="Arial" w:cs="Arial"/>
          <w:sz w:val="20"/>
          <w:szCs w:val="20"/>
        </w:rPr>
      </w:pPr>
      <w:r>
        <w:rPr>
          <w:rFonts w:ascii="Arial" w:hAnsi="Arial" w:cs="Arial"/>
          <w:sz w:val="20"/>
          <w:szCs w:val="20"/>
        </w:rPr>
        <w:t>that is subsequently obtained by a third party and which is not otherwise governed by an obligation of confidence</w:t>
      </w:r>
      <w:r w:rsidRPr="00A72568">
        <w:rPr>
          <w:rFonts w:ascii="Arial" w:hAnsi="Arial" w:cs="Arial"/>
          <w:sz w:val="20"/>
          <w:szCs w:val="20"/>
        </w:rPr>
        <w:t>.</w:t>
      </w:r>
    </w:p>
    <w:p w14:paraId="57A27334" w14:textId="77777777" w:rsidR="001958B9" w:rsidRDefault="001958B9" w:rsidP="00CF6C13">
      <w:pPr>
        <w:numPr>
          <w:ilvl w:val="2"/>
          <w:numId w:val="1"/>
        </w:numPr>
        <w:spacing w:beforeLines="120" w:before="288" w:afterLines="120" w:after="288"/>
        <w:jc w:val="both"/>
        <w:rPr>
          <w:rFonts w:ascii="Arial" w:hAnsi="Arial" w:cs="Arial"/>
          <w:sz w:val="20"/>
          <w:szCs w:val="20"/>
        </w:rPr>
      </w:pPr>
      <w:r w:rsidRPr="0049383C">
        <w:rPr>
          <w:rFonts w:ascii="Arial" w:hAnsi="Arial" w:cs="Arial"/>
          <w:b/>
          <w:bCs/>
          <w:sz w:val="20"/>
          <w:szCs w:val="20"/>
        </w:rPr>
        <w:t>Intellectual Property Rights</w:t>
      </w:r>
      <w:r w:rsidRPr="0049383C">
        <w:rPr>
          <w:rFonts w:ascii="Arial" w:hAnsi="Arial" w:cs="Arial"/>
          <w:sz w:val="20"/>
          <w:szCs w:val="20"/>
        </w:rPr>
        <w:t xml:space="preserve">: </w:t>
      </w:r>
      <w:r w:rsidRPr="0049383C">
        <w:rPr>
          <w:rFonts w:ascii="Arial" w:hAnsi="Arial" w:cs="Arial"/>
          <w:sz w:val="20"/>
          <w:szCs w:val="20"/>
          <w:lang w:val="en-GB"/>
        </w:rPr>
        <w:t xml:space="preserve">means all registered and unregistered rights in </w:t>
      </w:r>
      <w:smartTag w:uri="urn:schemas-microsoft-com:office:smarttags" w:element="country-region">
        <w:smartTag w:uri="urn:schemas-microsoft-com:office:smarttags" w:element="place">
          <w:r w:rsidRPr="0049383C">
            <w:rPr>
              <w:rFonts w:ascii="Arial" w:hAnsi="Arial" w:cs="Arial"/>
              <w:sz w:val="20"/>
              <w:szCs w:val="20"/>
              <w:lang w:val="en-GB"/>
            </w:rPr>
            <w:t>Australia</w:t>
          </w:r>
        </w:smartTag>
      </w:smartTag>
      <w:r w:rsidRPr="0049383C">
        <w:rPr>
          <w:rFonts w:ascii="Arial" w:hAnsi="Arial" w:cs="Arial"/>
          <w:sz w:val="20"/>
          <w:szCs w:val="20"/>
          <w:lang w:val="en-GB"/>
        </w:rPr>
        <w:t xml:space="preserve"> and throughout the world </w:t>
      </w:r>
      <w:r>
        <w:rPr>
          <w:rFonts w:ascii="Arial" w:hAnsi="Arial" w:cs="Arial"/>
          <w:sz w:val="20"/>
          <w:szCs w:val="20"/>
          <w:lang w:val="en-GB"/>
        </w:rPr>
        <w:t>for:</w:t>
      </w:r>
    </w:p>
    <w:p w14:paraId="0E2A8309" w14:textId="77777777" w:rsidR="001958B9" w:rsidRDefault="001958B9" w:rsidP="00CF6C13">
      <w:pPr>
        <w:numPr>
          <w:ilvl w:val="3"/>
          <w:numId w:val="1"/>
        </w:numPr>
        <w:spacing w:beforeLines="120" w:before="288" w:afterLines="120" w:after="288"/>
        <w:jc w:val="both"/>
        <w:rPr>
          <w:rFonts w:ascii="Arial" w:hAnsi="Arial" w:cs="Arial"/>
          <w:sz w:val="20"/>
          <w:szCs w:val="20"/>
        </w:rPr>
      </w:pPr>
      <w:r>
        <w:rPr>
          <w:rFonts w:ascii="Arial" w:hAnsi="Arial" w:cs="Arial"/>
          <w:sz w:val="20"/>
          <w:szCs w:val="20"/>
          <w:lang w:val="en-GB"/>
        </w:rPr>
        <w:t>c</w:t>
      </w:r>
      <w:r w:rsidRPr="0049383C">
        <w:rPr>
          <w:rFonts w:ascii="Arial" w:hAnsi="Arial" w:cs="Arial"/>
          <w:sz w:val="20"/>
          <w:szCs w:val="20"/>
          <w:lang w:val="en-GB"/>
        </w:rPr>
        <w:t>opyright</w:t>
      </w:r>
      <w:r>
        <w:rPr>
          <w:rFonts w:ascii="Arial" w:hAnsi="Arial" w:cs="Arial"/>
          <w:sz w:val="20"/>
          <w:szCs w:val="20"/>
          <w:lang w:val="en-GB"/>
        </w:rPr>
        <w:t>;</w:t>
      </w:r>
    </w:p>
    <w:p w14:paraId="0FF1AE63" w14:textId="77777777" w:rsidR="001958B9" w:rsidRDefault="001958B9" w:rsidP="00CF6C13">
      <w:pPr>
        <w:numPr>
          <w:ilvl w:val="3"/>
          <w:numId w:val="1"/>
        </w:numPr>
        <w:spacing w:beforeLines="120" w:before="288" w:afterLines="120" w:after="288"/>
        <w:jc w:val="both"/>
        <w:rPr>
          <w:rFonts w:ascii="Arial" w:hAnsi="Arial" w:cs="Arial"/>
          <w:sz w:val="20"/>
          <w:szCs w:val="20"/>
        </w:rPr>
      </w:pPr>
      <w:r w:rsidRPr="0049383C">
        <w:rPr>
          <w:rFonts w:ascii="Arial" w:hAnsi="Arial" w:cs="Arial"/>
          <w:sz w:val="20"/>
          <w:szCs w:val="20"/>
          <w:lang w:val="en-GB"/>
        </w:rPr>
        <w:lastRenderedPageBreak/>
        <w:t>trade or service marks</w:t>
      </w:r>
      <w:r>
        <w:rPr>
          <w:rFonts w:ascii="Arial" w:hAnsi="Arial" w:cs="Arial"/>
          <w:sz w:val="20"/>
          <w:szCs w:val="20"/>
          <w:lang w:val="en-GB"/>
        </w:rPr>
        <w:t>;</w:t>
      </w:r>
      <w:r w:rsidRPr="0049383C">
        <w:rPr>
          <w:rFonts w:ascii="Arial" w:hAnsi="Arial" w:cs="Arial"/>
          <w:sz w:val="20"/>
          <w:szCs w:val="20"/>
          <w:lang w:val="en-GB"/>
        </w:rPr>
        <w:t xml:space="preserve"> </w:t>
      </w:r>
    </w:p>
    <w:p w14:paraId="45BBD5B2" w14:textId="77777777" w:rsidR="001958B9" w:rsidRDefault="001958B9" w:rsidP="00CF6C13">
      <w:pPr>
        <w:numPr>
          <w:ilvl w:val="3"/>
          <w:numId w:val="1"/>
        </w:numPr>
        <w:spacing w:beforeLines="120" w:before="288" w:afterLines="120" w:after="288"/>
        <w:jc w:val="both"/>
        <w:rPr>
          <w:rFonts w:ascii="Arial" w:hAnsi="Arial" w:cs="Arial"/>
          <w:sz w:val="20"/>
          <w:szCs w:val="20"/>
        </w:rPr>
      </w:pPr>
      <w:r w:rsidRPr="0049383C">
        <w:rPr>
          <w:rFonts w:ascii="Arial" w:hAnsi="Arial" w:cs="Arial"/>
          <w:sz w:val="20"/>
          <w:szCs w:val="20"/>
          <w:lang w:val="en-GB"/>
        </w:rPr>
        <w:t>designs</w:t>
      </w:r>
      <w:r>
        <w:rPr>
          <w:rFonts w:ascii="Arial" w:hAnsi="Arial" w:cs="Arial"/>
          <w:sz w:val="20"/>
          <w:szCs w:val="20"/>
          <w:lang w:val="en-GB"/>
        </w:rPr>
        <w:t>;</w:t>
      </w:r>
    </w:p>
    <w:p w14:paraId="5201DD50" w14:textId="77777777" w:rsidR="001958B9" w:rsidRDefault="001958B9" w:rsidP="00CF6C13">
      <w:pPr>
        <w:numPr>
          <w:ilvl w:val="3"/>
          <w:numId w:val="1"/>
        </w:numPr>
        <w:spacing w:beforeLines="120" w:before="288" w:afterLines="120" w:after="288"/>
        <w:jc w:val="both"/>
        <w:rPr>
          <w:rFonts w:ascii="Arial" w:hAnsi="Arial" w:cs="Arial"/>
          <w:sz w:val="20"/>
          <w:szCs w:val="20"/>
        </w:rPr>
      </w:pPr>
      <w:r w:rsidRPr="0049383C">
        <w:rPr>
          <w:rFonts w:ascii="Arial" w:hAnsi="Arial" w:cs="Arial"/>
          <w:sz w:val="20"/>
          <w:szCs w:val="20"/>
          <w:lang w:val="en-GB"/>
        </w:rPr>
        <w:t>patents</w:t>
      </w:r>
      <w:r>
        <w:rPr>
          <w:rFonts w:ascii="Arial" w:hAnsi="Arial" w:cs="Arial"/>
          <w:sz w:val="20"/>
          <w:szCs w:val="20"/>
          <w:lang w:val="en-GB"/>
        </w:rPr>
        <w:t>;</w:t>
      </w:r>
    </w:p>
    <w:p w14:paraId="2C942320" w14:textId="77777777" w:rsidR="001958B9" w:rsidRDefault="001958B9" w:rsidP="00CF6C13">
      <w:pPr>
        <w:numPr>
          <w:ilvl w:val="3"/>
          <w:numId w:val="1"/>
        </w:numPr>
        <w:spacing w:beforeLines="120" w:before="288" w:afterLines="120" w:after="288"/>
        <w:jc w:val="both"/>
        <w:rPr>
          <w:rFonts w:ascii="Arial" w:hAnsi="Arial" w:cs="Arial"/>
          <w:sz w:val="20"/>
          <w:szCs w:val="20"/>
        </w:rPr>
      </w:pPr>
      <w:r w:rsidRPr="0049383C">
        <w:rPr>
          <w:rFonts w:ascii="Arial" w:hAnsi="Arial" w:cs="Arial"/>
          <w:sz w:val="20"/>
          <w:szCs w:val="20"/>
          <w:lang w:val="en-GB"/>
        </w:rPr>
        <w:t>semiconductors or circuit layouts</w:t>
      </w:r>
      <w:r>
        <w:rPr>
          <w:rFonts w:ascii="Arial" w:hAnsi="Arial" w:cs="Arial"/>
          <w:sz w:val="20"/>
          <w:szCs w:val="20"/>
          <w:lang w:val="en-GB"/>
        </w:rPr>
        <w:t>;</w:t>
      </w:r>
    </w:p>
    <w:p w14:paraId="4A144D07" w14:textId="77777777" w:rsidR="001958B9" w:rsidRDefault="001958B9" w:rsidP="00CF6C13">
      <w:pPr>
        <w:numPr>
          <w:ilvl w:val="3"/>
          <w:numId w:val="1"/>
        </w:numPr>
        <w:spacing w:beforeLines="120" w:before="288" w:afterLines="120" w:after="288"/>
        <w:jc w:val="both"/>
        <w:rPr>
          <w:rFonts w:ascii="Arial" w:hAnsi="Arial" w:cs="Arial"/>
          <w:sz w:val="20"/>
          <w:szCs w:val="20"/>
        </w:rPr>
      </w:pPr>
      <w:r w:rsidRPr="0049383C">
        <w:rPr>
          <w:rFonts w:ascii="Arial" w:hAnsi="Arial" w:cs="Arial"/>
          <w:sz w:val="20"/>
          <w:szCs w:val="20"/>
          <w:lang w:val="en-GB"/>
        </w:rPr>
        <w:t>source code</w:t>
      </w:r>
      <w:r>
        <w:rPr>
          <w:rFonts w:ascii="Arial" w:hAnsi="Arial" w:cs="Arial"/>
          <w:sz w:val="20"/>
          <w:szCs w:val="20"/>
          <w:lang w:val="en-GB"/>
        </w:rPr>
        <w:t>s and</w:t>
      </w:r>
      <w:r w:rsidRPr="0049383C">
        <w:rPr>
          <w:rFonts w:ascii="Arial" w:hAnsi="Arial" w:cs="Arial"/>
          <w:sz w:val="20"/>
          <w:szCs w:val="20"/>
          <w:lang w:val="en-GB"/>
        </w:rPr>
        <w:t xml:space="preserve"> object code</w:t>
      </w:r>
      <w:r>
        <w:rPr>
          <w:rFonts w:ascii="Arial" w:hAnsi="Arial" w:cs="Arial"/>
          <w:sz w:val="20"/>
          <w:szCs w:val="20"/>
          <w:lang w:val="en-GB"/>
        </w:rPr>
        <w:t>s;</w:t>
      </w:r>
    </w:p>
    <w:p w14:paraId="07DBED8C" w14:textId="77777777" w:rsidR="001958B9" w:rsidRDefault="001958B9" w:rsidP="00CF6C13">
      <w:pPr>
        <w:numPr>
          <w:ilvl w:val="3"/>
          <w:numId w:val="1"/>
        </w:numPr>
        <w:spacing w:beforeLines="120" w:before="288" w:afterLines="120" w:after="288"/>
        <w:jc w:val="both"/>
        <w:rPr>
          <w:rFonts w:ascii="Arial" w:hAnsi="Arial" w:cs="Arial"/>
          <w:sz w:val="20"/>
          <w:szCs w:val="20"/>
        </w:rPr>
      </w:pPr>
      <w:r w:rsidRPr="0049383C">
        <w:rPr>
          <w:rFonts w:ascii="Arial" w:hAnsi="Arial" w:cs="Arial"/>
          <w:sz w:val="20"/>
          <w:szCs w:val="20"/>
          <w:lang w:val="en-GB"/>
        </w:rPr>
        <w:t>trade, business or company names</w:t>
      </w:r>
      <w:r>
        <w:rPr>
          <w:rFonts w:ascii="Arial" w:hAnsi="Arial" w:cs="Arial"/>
          <w:sz w:val="20"/>
          <w:szCs w:val="20"/>
          <w:lang w:val="en-GB"/>
        </w:rPr>
        <w:t>;</w:t>
      </w:r>
    </w:p>
    <w:p w14:paraId="1B34CBD5" w14:textId="77777777" w:rsidR="001958B9" w:rsidRDefault="001958B9" w:rsidP="00CF6C13">
      <w:pPr>
        <w:numPr>
          <w:ilvl w:val="3"/>
          <w:numId w:val="1"/>
        </w:numPr>
        <w:spacing w:beforeLines="120" w:before="288" w:afterLines="120" w:after="288"/>
        <w:jc w:val="both"/>
        <w:rPr>
          <w:rFonts w:ascii="Arial" w:hAnsi="Arial" w:cs="Arial"/>
          <w:sz w:val="20"/>
          <w:szCs w:val="20"/>
        </w:rPr>
      </w:pPr>
      <w:r w:rsidRPr="0049383C">
        <w:rPr>
          <w:rFonts w:ascii="Arial" w:hAnsi="Arial" w:cs="Arial"/>
          <w:sz w:val="20"/>
          <w:szCs w:val="20"/>
          <w:lang w:val="en-GB"/>
        </w:rPr>
        <w:t>indications of source or appellations of origin</w:t>
      </w:r>
      <w:r>
        <w:rPr>
          <w:rFonts w:ascii="Arial" w:hAnsi="Arial" w:cs="Arial"/>
          <w:sz w:val="20"/>
          <w:szCs w:val="20"/>
          <w:lang w:val="en-GB"/>
        </w:rPr>
        <w:t>;</w:t>
      </w:r>
    </w:p>
    <w:p w14:paraId="537C7827" w14:textId="77777777" w:rsidR="001958B9" w:rsidRDefault="001958B9" w:rsidP="00CF6C13">
      <w:pPr>
        <w:numPr>
          <w:ilvl w:val="3"/>
          <w:numId w:val="1"/>
        </w:numPr>
        <w:spacing w:beforeLines="120" w:before="288" w:afterLines="120" w:after="288"/>
        <w:jc w:val="both"/>
        <w:rPr>
          <w:rFonts w:ascii="Arial" w:hAnsi="Arial" w:cs="Arial"/>
          <w:sz w:val="20"/>
          <w:szCs w:val="20"/>
        </w:rPr>
      </w:pPr>
      <w:r w:rsidRPr="0049383C">
        <w:rPr>
          <w:rFonts w:ascii="Arial" w:hAnsi="Arial" w:cs="Arial"/>
          <w:sz w:val="20"/>
          <w:szCs w:val="20"/>
          <w:lang w:val="en-GB"/>
        </w:rPr>
        <w:t>trade secrets</w:t>
      </w:r>
      <w:r>
        <w:rPr>
          <w:rFonts w:ascii="Arial" w:hAnsi="Arial" w:cs="Arial"/>
          <w:sz w:val="20"/>
          <w:szCs w:val="20"/>
          <w:lang w:val="en-GB"/>
        </w:rPr>
        <w:t>;</w:t>
      </w:r>
    </w:p>
    <w:p w14:paraId="691A5ED6" w14:textId="77777777" w:rsidR="001958B9" w:rsidRDefault="001958B9" w:rsidP="00CF6C13">
      <w:pPr>
        <w:numPr>
          <w:ilvl w:val="3"/>
          <w:numId w:val="1"/>
        </w:numPr>
        <w:spacing w:beforeLines="120" w:before="288" w:afterLines="120" w:after="288"/>
        <w:jc w:val="both"/>
        <w:rPr>
          <w:rFonts w:ascii="Arial" w:hAnsi="Arial" w:cs="Arial"/>
          <w:sz w:val="20"/>
          <w:szCs w:val="20"/>
        </w:rPr>
      </w:pPr>
      <w:r w:rsidRPr="0049383C">
        <w:rPr>
          <w:rFonts w:ascii="Arial" w:hAnsi="Arial" w:cs="Arial"/>
          <w:sz w:val="20"/>
          <w:szCs w:val="20"/>
          <w:lang w:val="en-GB"/>
        </w:rPr>
        <w:t>know-how and confidential information</w:t>
      </w:r>
      <w:r>
        <w:rPr>
          <w:rFonts w:ascii="Arial" w:hAnsi="Arial" w:cs="Arial"/>
          <w:sz w:val="20"/>
          <w:szCs w:val="20"/>
          <w:lang w:val="en-GB"/>
        </w:rPr>
        <w:t>;</w:t>
      </w:r>
    </w:p>
    <w:p w14:paraId="33B51C72" w14:textId="77777777" w:rsidR="001958B9" w:rsidRDefault="001958B9" w:rsidP="00CF6C13">
      <w:pPr>
        <w:numPr>
          <w:ilvl w:val="3"/>
          <w:numId w:val="1"/>
        </w:numPr>
        <w:spacing w:beforeLines="120" w:before="288" w:afterLines="120" w:after="288"/>
        <w:jc w:val="both"/>
        <w:rPr>
          <w:rFonts w:ascii="Arial" w:hAnsi="Arial" w:cs="Arial"/>
          <w:sz w:val="20"/>
          <w:szCs w:val="20"/>
        </w:rPr>
      </w:pPr>
      <w:r w:rsidRPr="0049383C">
        <w:rPr>
          <w:rFonts w:ascii="Arial" w:hAnsi="Arial" w:cs="Arial"/>
          <w:sz w:val="20"/>
          <w:szCs w:val="20"/>
          <w:lang w:val="en-GB"/>
        </w:rPr>
        <w:t>the rights to registration of any of the above</w:t>
      </w:r>
      <w:r>
        <w:rPr>
          <w:rFonts w:ascii="Arial" w:hAnsi="Arial" w:cs="Arial"/>
          <w:sz w:val="20"/>
          <w:szCs w:val="20"/>
          <w:lang w:val="en-GB"/>
        </w:rPr>
        <w:t xml:space="preserve">; </w:t>
      </w:r>
      <w:r w:rsidRPr="0049383C">
        <w:rPr>
          <w:rFonts w:ascii="Arial" w:hAnsi="Arial" w:cs="Arial"/>
          <w:sz w:val="20"/>
          <w:szCs w:val="20"/>
          <w:lang w:val="en-GB"/>
        </w:rPr>
        <w:t xml:space="preserve">and </w:t>
      </w:r>
    </w:p>
    <w:p w14:paraId="4611200C" w14:textId="77777777" w:rsidR="001958B9" w:rsidRDefault="001958B9" w:rsidP="00CF6C13">
      <w:pPr>
        <w:numPr>
          <w:ilvl w:val="3"/>
          <w:numId w:val="1"/>
        </w:numPr>
        <w:spacing w:beforeLines="120" w:before="288" w:afterLines="120" w:after="288"/>
        <w:jc w:val="both"/>
        <w:rPr>
          <w:rFonts w:ascii="Arial" w:hAnsi="Arial" w:cs="Arial"/>
          <w:sz w:val="20"/>
          <w:szCs w:val="20"/>
        </w:rPr>
      </w:pPr>
      <w:r w:rsidRPr="0049383C">
        <w:rPr>
          <w:rFonts w:ascii="Arial" w:hAnsi="Arial" w:cs="Arial"/>
          <w:sz w:val="20"/>
          <w:szCs w:val="20"/>
          <w:lang w:val="en-GB"/>
        </w:rPr>
        <w:t>the right to bring an action for infringement of any of the above</w:t>
      </w:r>
      <w:r>
        <w:rPr>
          <w:rFonts w:ascii="Arial" w:hAnsi="Arial" w:cs="Arial"/>
          <w:sz w:val="20"/>
          <w:szCs w:val="20"/>
          <w:lang w:val="en-GB"/>
        </w:rPr>
        <w:t>;</w:t>
      </w:r>
    </w:p>
    <w:p w14:paraId="1A075603" w14:textId="77777777" w:rsidR="001958B9" w:rsidRDefault="001958B9" w:rsidP="00CF6C13">
      <w:pPr>
        <w:spacing w:beforeLines="120" w:before="288" w:afterLines="120" w:after="288"/>
        <w:ind w:left="1134"/>
        <w:jc w:val="both"/>
        <w:rPr>
          <w:rFonts w:ascii="Arial" w:hAnsi="Arial" w:cs="Arial"/>
          <w:sz w:val="20"/>
          <w:szCs w:val="20"/>
        </w:rPr>
      </w:pPr>
      <w:r>
        <w:rPr>
          <w:rFonts w:ascii="Arial" w:hAnsi="Arial" w:cs="Arial"/>
          <w:sz w:val="20"/>
          <w:szCs w:val="20"/>
          <w:lang w:val="en-GB"/>
        </w:rPr>
        <w:t>but excludes m</w:t>
      </w:r>
      <w:r w:rsidRPr="0049383C">
        <w:rPr>
          <w:rFonts w:ascii="Arial" w:hAnsi="Arial" w:cs="Arial"/>
          <w:sz w:val="20"/>
          <w:szCs w:val="20"/>
          <w:lang w:val="en-GB"/>
        </w:rPr>
        <w:t xml:space="preserve">oral </w:t>
      </w:r>
      <w:r>
        <w:rPr>
          <w:rFonts w:ascii="Arial" w:hAnsi="Arial" w:cs="Arial"/>
          <w:sz w:val="20"/>
          <w:szCs w:val="20"/>
          <w:lang w:val="en-GB"/>
        </w:rPr>
        <w:t>r</w:t>
      </w:r>
      <w:r w:rsidRPr="0049383C">
        <w:rPr>
          <w:rFonts w:ascii="Arial" w:hAnsi="Arial" w:cs="Arial"/>
          <w:sz w:val="20"/>
          <w:szCs w:val="20"/>
          <w:lang w:val="en-GB"/>
        </w:rPr>
        <w:t>ights</w:t>
      </w:r>
      <w:r w:rsidRPr="0049383C">
        <w:rPr>
          <w:rFonts w:ascii="Arial" w:hAnsi="Arial" w:cs="Arial"/>
          <w:sz w:val="20"/>
          <w:szCs w:val="20"/>
        </w:rPr>
        <w:t>.</w:t>
      </w:r>
    </w:p>
    <w:p w14:paraId="267B68EA" w14:textId="77777777" w:rsidR="001958B9" w:rsidRDefault="001958B9" w:rsidP="00CF6C13">
      <w:pPr>
        <w:numPr>
          <w:ilvl w:val="2"/>
          <w:numId w:val="1"/>
        </w:numPr>
        <w:autoSpaceDE w:val="0"/>
        <w:autoSpaceDN w:val="0"/>
        <w:adjustRightInd w:val="0"/>
        <w:spacing w:beforeLines="120" w:before="288" w:afterLines="120" w:after="288"/>
        <w:jc w:val="both"/>
        <w:rPr>
          <w:rFonts w:ascii="Arial" w:hAnsi="Arial" w:cs="Arial"/>
          <w:color w:val="000000"/>
          <w:sz w:val="20"/>
          <w:szCs w:val="20"/>
        </w:rPr>
      </w:pPr>
      <w:r w:rsidRPr="00015327">
        <w:rPr>
          <w:rFonts w:ascii="Arial" w:hAnsi="Arial" w:cs="Arial"/>
          <w:b/>
          <w:bCs/>
          <w:color w:val="000000"/>
          <w:sz w:val="20"/>
          <w:szCs w:val="20"/>
        </w:rPr>
        <w:t>Law</w:t>
      </w:r>
      <w:r>
        <w:rPr>
          <w:rFonts w:ascii="Arial" w:hAnsi="Arial" w:cs="Arial"/>
          <w:color w:val="000000"/>
          <w:sz w:val="20"/>
          <w:szCs w:val="20"/>
        </w:rPr>
        <w:t>: means:</w:t>
      </w:r>
    </w:p>
    <w:p w14:paraId="677498D8" w14:textId="77777777" w:rsidR="001958B9" w:rsidRDefault="001958B9" w:rsidP="00CF6C13">
      <w:pPr>
        <w:numPr>
          <w:ilvl w:val="3"/>
          <w:numId w:val="1"/>
        </w:numPr>
        <w:autoSpaceDE w:val="0"/>
        <w:autoSpaceDN w:val="0"/>
        <w:adjustRightInd w:val="0"/>
        <w:spacing w:beforeLines="120" w:before="288" w:afterLines="120" w:after="288"/>
        <w:jc w:val="both"/>
        <w:rPr>
          <w:rFonts w:ascii="Arial" w:hAnsi="Arial" w:cs="Arial"/>
          <w:color w:val="000000"/>
          <w:sz w:val="20"/>
          <w:szCs w:val="20"/>
        </w:rPr>
      </w:pPr>
      <w:r>
        <w:rPr>
          <w:rFonts w:ascii="Arial" w:hAnsi="Arial" w:cs="Arial"/>
          <w:color w:val="000000"/>
          <w:sz w:val="20"/>
          <w:szCs w:val="20"/>
        </w:rPr>
        <w:t>common law;</w:t>
      </w:r>
    </w:p>
    <w:p w14:paraId="7F188D60" w14:textId="77777777" w:rsidR="001958B9" w:rsidRDefault="001958B9" w:rsidP="00CF6C13">
      <w:pPr>
        <w:numPr>
          <w:ilvl w:val="3"/>
          <w:numId w:val="1"/>
        </w:numPr>
        <w:autoSpaceDE w:val="0"/>
        <w:autoSpaceDN w:val="0"/>
        <w:adjustRightInd w:val="0"/>
        <w:spacing w:beforeLines="120" w:before="288" w:afterLines="120" w:after="288"/>
        <w:jc w:val="both"/>
        <w:rPr>
          <w:rFonts w:ascii="Arial" w:hAnsi="Arial" w:cs="Arial"/>
          <w:color w:val="000000"/>
          <w:sz w:val="20"/>
          <w:szCs w:val="20"/>
        </w:rPr>
      </w:pPr>
      <w:r>
        <w:rPr>
          <w:rFonts w:ascii="Arial" w:hAnsi="Arial" w:cs="Arial"/>
          <w:color w:val="000000"/>
          <w:sz w:val="20"/>
          <w:szCs w:val="20"/>
        </w:rPr>
        <w:t>the law of equity; or</w:t>
      </w:r>
    </w:p>
    <w:p w14:paraId="6BF4A631" w14:textId="77777777" w:rsidR="001958B9" w:rsidRDefault="001958B9" w:rsidP="00CF6C13">
      <w:pPr>
        <w:numPr>
          <w:ilvl w:val="3"/>
          <w:numId w:val="1"/>
        </w:numPr>
        <w:autoSpaceDE w:val="0"/>
        <w:autoSpaceDN w:val="0"/>
        <w:adjustRightInd w:val="0"/>
        <w:spacing w:beforeLines="120" w:before="288" w:afterLines="120" w:after="288"/>
        <w:jc w:val="both"/>
        <w:rPr>
          <w:rFonts w:ascii="Arial" w:hAnsi="Arial" w:cs="Arial"/>
          <w:color w:val="000000"/>
          <w:sz w:val="20"/>
          <w:szCs w:val="20"/>
        </w:rPr>
      </w:pPr>
      <w:r>
        <w:rPr>
          <w:rFonts w:ascii="Arial" w:hAnsi="Arial" w:cs="Arial"/>
          <w:color w:val="000000"/>
          <w:sz w:val="20"/>
          <w:szCs w:val="20"/>
        </w:rPr>
        <w:t>Federal, State or Local Government statute, regulation, ordinance in force from time to time.</w:t>
      </w:r>
    </w:p>
    <w:p w14:paraId="23988BA1" w14:textId="77777777" w:rsidR="001958B9" w:rsidRDefault="001958B9" w:rsidP="00CF6C13">
      <w:pPr>
        <w:numPr>
          <w:ilvl w:val="2"/>
          <w:numId w:val="1"/>
        </w:numPr>
        <w:spacing w:beforeLines="120" w:before="288" w:afterLines="120" w:after="288"/>
        <w:jc w:val="both"/>
        <w:rPr>
          <w:rFonts w:ascii="Arial" w:hAnsi="Arial" w:cs="Arial"/>
          <w:sz w:val="20"/>
          <w:szCs w:val="20"/>
        </w:rPr>
      </w:pPr>
      <w:r>
        <w:rPr>
          <w:rFonts w:ascii="Arial" w:hAnsi="Arial" w:cs="Arial"/>
          <w:b/>
          <w:bCs/>
          <w:sz w:val="20"/>
          <w:szCs w:val="20"/>
        </w:rPr>
        <w:t>Loss</w:t>
      </w:r>
      <w:r>
        <w:rPr>
          <w:rFonts w:ascii="Arial" w:hAnsi="Arial" w:cs="Arial"/>
          <w:sz w:val="20"/>
          <w:szCs w:val="20"/>
        </w:rPr>
        <w:t>: includes (and is not limited to) any loss, liability, tax, prohibition, penalty, fine, expense, injury or damage to persons or property.</w:t>
      </w:r>
    </w:p>
    <w:p w14:paraId="2E3173A2" w14:textId="77777777" w:rsidR="001958B9" w:rsidRDefault="001958B9" w:rsidP="00CF6C13">
      <w:pPr>
        <w:numPr>
          <w:ilvl w:val="2"/>
          <w:numId w:val="1"/>
        </w:numPr>
        <w:spacing w:beforeLines="120" w:before="288" w:after="120"/>
        <w:jc w:val="both"/>
        <w:rPr>
          <w:rFonts w:ascii="Arial" w:hAnsi="Arial" w:cs="Arial"/>
          <w:sz w:val="20"/>
          <w:szCs w:val="20"/>
        </w:rPr>
      </w:pPr>
      <w:r w:rsidRPr="00D8490D">
        <w:rPr>
          <w:rFonts w:ascii="Arial" w:hAnsi="Arial" w:cs="Arial"/>
          <w:b/>
          <w:bCs/>
          <w:sz w:val="20"/>
          <w:szCs w:val="20"/>
        </w:rPr>
        <w:t>Personal Information</w:t>
      </w:r>
      <w:r>
        <w:rPr>
          <w:rFonts w:ascii="Arial" w:hAnsi="Arial" w:cs="Arial"/>
          <w:sz w:val="20"/>
          <w:szCs w:val="20"/>
        </w:rPr>
        <w:t>:</w:t>
      </w:r>
      <w:r w:rsidRPr="00D8490D">
        <w:rPr>
          <w:rFonts w:ascii="Arial" w:hAnsi="Arial" w:cs="Arial"/>
          <w:sz w:val="20"/>
          <w:szCs w:val="20"/>
        </w:rPr>
        <w:t xml:space="preserve"> </w:t>
      </w:r>
      <w:r>
        <w:rPr>
          <w:rFonts w:ascii="Arial" w:hAnsi="Arial" w:cs="Arial"/>
          <w:sz w:val="20"/>
          <w:szCs w:val="20"/>
        </w:rPr>
        <w:t xml:space="preserve">has the same meaning as personal information in section 12 of the </w:t>
      </w:r>
      <w:r>
        <w:rPr>
          <w:rFonts w:ascii="Arial" w:hAnsi="Arial" w:cs="Arial"/>
          <w:i/>
          <w:sz w:val="20"/>
          <w:szCs w:val="20"/>
        </w:rPr>
        <w:t>Information Privacy Act 2009 (Qld</w:t>
      </w:r>
      <w:r>
        <w:rPr>
          <w:rFonts w:ascii="Arial" w:hAnsi="Arial" w:cs="Arial"/>
          <w:sz w:val="20"/>
          <w:szCs w:val="20"/>
        </w:rPr>
        <w:t>).</w:t>
      </w:r>
    </w:p>
    <w:p w14:paraId="3A2DE704" w14:textId="77777777" w:rsidR="001958B9" w:rsidRDefault="001958B9" w:rsidP="00CF6C13">
      <w:pPr>
        <w:numPr>
          <w:ilvl w:val="2"/>
          <w:numId w:val="1"/>
        </w:numPr>
        <w:spacing w:beforeLines="120" w:before="288" w:after="120"/>
        <w:jc w:val="both"/>
        <w:rPr>
          <w:rFonts w:ascii="Arial" w:hAnsi="Arial" w:cs="Arial"/>
          <w:sz w:val="20"/>
          <w:szCs w:val="20"/>
        </w:rPr>
      </w:pPr>
      <w:r>
        <w:rPr>
          <w:rFonts w:ascii="Arial" w:hAnsi="Arial" w:cs="Arial"/>
          <w:b/>
          <w:bCs/>
          <w:sz w:val="20"/>
          <w:szCs w:val="20"/>
        </w:rPr>
        <w:t>Project</w:t>
      </w:r>
      <w:r>
        <w:rPr>
          <w:rFonts w:ascii="Arial" w:hAnsi="Arial" w:cs="Arial"/>
          <w:sz w:val="20"/>
          <w:szCs w:val="20"/>
        </w:rPr>
        <w:t>: means the project described in Item 1 of Schedule 1.</w:t>
      </w:r>
    </w:p>
    <w:p w14:paraId="0E046424" w14:textId="77777777" w:rsidR="001958B9" w:rsidRDefault="001958B9" w:rsidP="00CF6C13">
      <w:pPr>
        <w:numPr>
          <w:ilvl w:val="2"/>
          <w:numId w:val="1"/>
        </w:numPr>
        <w:autoSpaceDE w:val="0"/>
        <w:autoSpaceDN w:val="0"/>
        <w:adjustRightInd w:val="0"/>
        <w:spacing w:beforeLines="120" w:before="288" w:afterLines="120" w:after="288"/>
        <w:jc w:val="both"/>
        <w:rPr>
          <w:rFonts w:ascii="Arial" w:hAnsi="Arial" w:cs="Arial"/>
          <w:color w:val="000000"/>
          <w:sz w:val="20"/>
          <w:szCs w:val="20"/>
        </w:rPr>
      </w:pPr>
      <w:r>
        <w:rPr>
          <w:rFonts w:ascii="Arial" w:hAnsi="Arial" w:cs="Arial"/>
          <w:b/>
          <w:bCs/>
          <w:color w:val="000000"/>
          <w:sz w:val="20"/>
          <w:szCs w:val="20"/>
        </w:rPr>
        <w:t>Purpose</w:t>
      </w:r>
      <w:r>
        <w:rPr>
          <w:rFonts w:ascii="Arial" w:hAnsi="Arial" w:cs="Arial"/>
          <w:color w:val="000000"/>
          <w:sz w:val="20"/>
          <w:szCs w:val="20"/>
        </w:rPr>
        <w:t>: means the purpose described in Item 2 of Schedule 1 for which the Data is required.</w:t>
      </w:r>
    </w:p>
    <w:p w14:paraId="59826AD4" w14:textId="03AC06D6" w:rsidR="001958B9" w:rsidRDefault="001958B9" w:rsidP="00CF6C13">
      <w:pPr>
        <w:numPr>
          <w:ilvl w:val="2"/>
          <w:numId w:val="1"/>
        </w:numPr>
        <w:autoSpaceDE w:val="0"/>
        <w:autoSpaceDN w:val="0"/>
        <w:adjustRightInd w:val="0"/>
        <w:spacing w:beforeLines="120" w:before="288" w:afterLines="120" w:after="288"/>
        <w:jc w:val="both"/>
        <w:rPr>
          <w:rFonts w:ascii="Arial" w:hAnsi="Arial" w:cs="Arial"/>
          <w:color w:val="000000"/>
          <w:sz w:val="20"/>
          <w:szCs w:val="20"/>
        </w:rPr>
      </w:pPr>
      <w:r>
        <w:rPr>
          <w:rFonts w:ascii="Arial" w:hAnsi="Arial" w:cs="Arial"/>
          <w:b/>
          <w:bCs/>
          <w:color w:val="000000"/>
          <w:sz w:val="20"/>
          <w:szCs w:val="20"/>
        </w:rPr>
        <w:t>Recipient</w:t>
      </w:r>
      <w:r>
        <w:rPr>
          <w:rFonts w:ascii="Arial" w:hAnsi="Arial" w:cs="Arial"/>
          <w:color w:val="000000"/>
          <w:sz w:val="20"/>
          <w:szCs w:val="20"/>
        </w:rPr>
        <w:t xml:space="preserve">:  means </w:t>
      </w:r>
      <w:r w:rsidR="00F428C3">
        <w:rPr>
          <w:rFonts w:ascii="Arial" w:hAnsi="Arial" w:cs="Arial"/>
          <w:color w:val="000000"/>
          <w:sz w:val="20"/>
          <w:szCs w:val="20"/>
        </w:rPr>
        <w:t>…</w:t>
      </w:r>
      <w:r>
        <w:rPr>
          <w:rFonts w:ascii="Arial" w:hAnsi="Arial" w:cs="Arial"/>
          <w:color w:val="000000"/>
          <w:sz w:val="20"/>
          <w:szCs w:val="20"/>
        </w:rPr>
        <w:t>and includes officers, employees</w:t>
      </w:r>
      <w:r w:rsidR="00F428C3">
        <w:rPr>
          <w:rFonts w:ascii="Arial" w:hAnsi="Arial" w:cs="Arial"/>
          <w:color w:val="000000"/>
          <w:sz w:val="20"/>
          <w:szCs w:val="20"/>
        </w:rPr>
        <w:t xml:space="preserve"> and </w:t>
      </w:r>
      <w:r>
        <w:rPr>
          <w:rFonts w:ascii="Arial" w:hAnsi="Arial" w:cs="Arial"/>
          <w:color w:val="000000"/>
          <w:sz w:val="20"/>
          <w:szCs w:val="20"/>
        </w:rPr>
        <w:t>agents</w:t>
      </w:r>
    </w:p>
    <w:p w14:paraId="7B49383B" w14:textId="77777777" w:rsidR="001958B9" w:rsidRDefault="001958B9" w:rsidP="00CF6C13">
      <w:pPr>
        <w:numPr>
          <w:ilvl w:val="2"/>
          <w:numId w:val="1"/>
        </w:numPr>
        <w:autoSpaceDE w:val="0"/>
        <w:autoSpaceDN w:val="0"/>
        <w:adjustRightInd w:val="0"/>
        <w:spacing w:beforeLines="120" w:before="288" w:afterLines="120" w:after="288"/>
        <w:jc w:val="both"/>
        <w:rPr>
          <w:rFonts w:ascii="Arial" w:hAnsi="Arial" w:cs="Arial"/>
          <w:color w:val="000000"/>
          <w:sz w:val="20"/>
          <w:szCs w:val="20"/>
        </w:rPr>
      </w:pPr>
      <w:r>
        <w:rPr>
          <w:rFonts w:ascii="Arial" w:hAnsi="Arial" w:cs="Arial"/>
          <w:b/>
          <w:bCs/>
          <w:color w:val="000000"/>
          <w:sz w:val="20"/>
          <w:szCs w:val="20"/>
        </w:rPr>
        <w:t>Tax Invoice</w:t>
      </w:r>
      <w:r>
        <w:rPr>
          <w:rFonts w:ascii="Arial" w:hAnsi="Arial" w:cs="Arial"/>
          <w:color w:val="000000"/>
          <w:sz w:val="20"/>
          <w:szCs w:val="20"/>
        </w:rPr>
        <w:t>: has the meaning given to it under GST Law.</w:t>
      </w:r>
    </w:p>
    <w:p w14:paraId="42FF1AE2" w14:textId="77777777" w:rsidR="001958B9" w:rsidRDefault="001958B9" w:rsidP="00CF6C13">
      <w:pPr>
        <w:numPr>
          <w:ilvl w:val="1"/>
          <w:numId w:val="1"/>
        </w:numPr>
        <w:spacing w:beforeLines="120" w:before="288" w:afterLines="120" w:after="288"/>
        <w:jc w:val="both"/>
        <w:rPr>
          <w:rFonts w:ascii="Arial" w:hAnsi="Arial" w:cs="Arial"/>
          <w:sz w:val="20"/>
          <w:szCs w:val="20"/>
        </w:rPr>
      </w:pPr>
      <w:r>
        <w:rPr>
          <w:rFonts w:ascii="Arial" w:hAnsi="Arial" w:cs="Arial"/>
          <w:sz w:val="20"/>
          <w:szCs w:val="20"/>
        </w:rPr>
        <w:t>In this Deed (unless the context otherwise requires)</w:t>
      </w:r>
      <w:r w:rsidRPr="002B3151">
        <w:rPr>
          <w:rFonts w:ascii="Arial" w:hAnsi="Arial" w:cs="Arial"/>
          <w:sz w:val="20"/>
          <w:szCs w:val="20"/>
        </w:rPr>
        <w:t>:</w:t>
      </w:r>
    </w:p>
    <w:p w14:paraId="4FB715DC" w14:textId="77777777" w:rsidR="001958B9" w:rsidRDefault="001958B9" w:rsidP="00CF6C13">
      <w:pPr>
        <w:numPr>
          <w:ilvl w:val="2"/>
          <w:numId w:val="1"/>
        </w:numPr>
        <w:spacing w:beforeLines="120" w:before="288" w:afterLines="120" w:after="288"/>
        <w:jc w:val="both"/>
        <w:rPr>
          <w:rFonts w:ascii="Arial" w:hAnsi="Arial" w:cs="Arial"/>
          <w:sz w:val="20"/>
          <w:szCs w:val="20"/>
        </w:rPr>
      </w:pPr>
      <w:r w:rsidRPr="00E47562">
        <w:rPr>
          <w:rFonts w:ascii="Arial" w:hAnsi="Arial" w:cs="Arial"/>
          <w:sz w:val="20"/>
          <w:szCs w:val="20"/>
        </w:rPr>
        <w:t>words importing a gender include any other gender;</w:t>
      </w:r>
    </w:p>
    <w:p w14:paraId="3DCE76E2" w14:textId="77777777" w:rsidR="001958B9" w:rsidRDefault="001958B9" w:rsidP="00CF6C13">
      <w:pPr>
        <w:numPr>
          <w:ilvl w:val="2"/>
          <w:numId w:val="1"/>
        </w:numPr>
        <w:spacing w:beforeLines="120" w:before="288" w:afterLines="120" w:after="288"/>
        <w:jc w:val="both"/>
        <w:rPr>
          <w:rFonts w:ascii="Arial" w:hAnsi="Arial" w:cs="Arial"/>
          <w:sz w:val="20"/>
          <w:szCs w:val="20"/>
        </w:rPr>
      </w:pPr>
      <w:r w:rsidRPr="00E47562">
        <w:rPr>
          <w:rFonts w:ascii="Arial" w:hAnsi="Arial" w:cs="Arial"/>
          <w:sz w:val="20"/>
          <w:szCs w:val="20"/>
        </w:rPr>
        <w:t>words in the singular include the plural and vice versa;</w:t>
      </w:r>
    </w:p>
    <w:p w14:paraId="34B38D66" w14:textId="77777777" w:rsidR="001958B9" w:rsidRDefault="001958B9" w:rsidP="00CF6C13">
      <w:pPr>
        <w:numPr>
          <w:ilvl w:val="2"/>
          <w:numId w:val="1"/>
        </w:numPr>
        <w:spacing w:beforeLines="120" w:before="288" w:afterLines="120" w:after="288"/>
        <w:jc w:val="both"/>
        <w:rPr>
          <w:rFonts w:ascii="Arial" w:hAnsi="Arial" w:cs="Arial"/>
          <w:sz w:val="20"/>
          <w:szCs w:val="20"/>
        </w:rPr>
      </w:pPr>
      <w:r w:rsidRPr="00E47562">
        <w:rPr>
          <w:rFonts w:ascii="Arial" w:hAnsi="Arial" w:cs="Arial"/>
          <w:sz w:val="20"/>
          <w:szCs w:val="20"/>
        </w:rPr>
        <w:lastRenderedPageBreak/>
        <w:t>all dollar amounts refer to Australian currency;</w:t>
      </w:r>
    </w:p>
    <w:p w14:paraId="67445EF7" w14:textId="77777777" w:rsidR="001958B9" w:rsidRDefault="001958B9" w:rsidP="00CF6C13">
      <w:pPr>
        <w:numPr>
          <w:ilvl w:val="2"/>
          <w:numId w:val="1"/>
        </w:numPr>
        <w:spacing w:beforeLines="120" w:before="288" w:afterLines="120" w:after="288"/>
        <w:jc w:val="both"/>
        <w:rPr>
          <w:rFonts w:ascii="Arial" w:hAnsi="Arial" w:cs="Arial"/>
          <w:sz w:val="20"/>
          <w:szCs w:val="20"/>
        </w:rPr>
      </w:pPr>
      <w:r w:rsidRPr="00E47562">
        <w:rPr>
          <w:rFonts w:ascii="Arial" w:hAnsi="Arial" w:cs="Arial"/>
          <w:sz w:val="20"/>
          <w:szCs w:val="20"/>
        </w:rPr>
        <w:t>a reference to any legislation includes any subordinate legislation made under it and any legislation amending, consolidating or replacing it;</w:t>
      </w:r>
    </w:p>
    <w:p w14:paraId="44FC0C90" w14:textId="77777777" w:rsidR="001958B9" w:rsidRDefault="001958B9" w:rsidP="00CF6C13">
      <w:pPr>
        <w:numPr>
          <w:ilvl w:val="2"/>
          <w:numId w:val="1"/>
        </w:numPr>
        <w:spacing w:beforeLines="120" w:before="288" w:afterLines="120" w:after="288"/>
        <w:jc w:val="both"/>
        <w:rPr>
          <w:rFonts w:ascii="Arial" w:hAnsi="Arial" w:cs="Arial"/>
          <w:sz w:val="20"/>
          <w:szCs w:val="20"/>
        </w:rPr>
      </w:pPr>
      <w:r w:rsidRPr="00E47562">
        <w:rPr>
          <w:rFonts w:ascii="Arial" w:hAnsi="Arial" w:cs="Arial"/>
          <w:sz w:val="20"/>
          <w:szCs w:val="20"/>
        </w:rPr>
        <w:t>a reference to an individual or person includes a corporation</w:t>
      </w:r>
      <w:r>
        <w:rPr>
          <w:rFonts w:ascii="Arial" w:hAnsi="Arial" w:cs="Arial"/>
          <w:sz w:val="20"/>
          <w:szCs w:val="20"/>
        </w:rPr>
        <w:t>, authority, association, joint venture (whether incorporated or unincorporated), partnership, trust</w:t>
      </w:r>
      <w:r w:rsidRPr="00E47562">
        <w:rPr>
          <w:rFonts w:ascii="Arial" w:hAnsi="Arial" w:cs="Arial"/>
          <w:sz w:val="20"/>
          <w:szCs w:val="20"/>
        </w:rPr>
        <w:t xml:space="preserve"> or other legal entity; </w:t>
      </w:r>
    </w:p>
    <w:p w14:paraId="147ABA32" w14:textId="77777777" w:rsidR="001958B9" w:rsidRDefault="001958B9" w:rsidP="00CF6C13">
      <w:pPr>
        <w:numPr>
          <w:ilvl w:val="2"/>
          <w:numId w:val="1"/>
        </w:numPr>
        <w:spacing w:beforeLines="120" w:before="288" w:afterLines="120" w:after="288"/>
        <w:jc w:val="both"/>
        <w:rPr>
          <w:rFonts w:ascii="Arial" w:hAnsi="Arial" w:cs="Arial"/>
          <w:sz w:val="20"/>
          <w:szCs w:val="20"/>
        </w:rPr>
      </w:pPr>
      <w:r>
        <w:rPr>
          <w:rFonts w:ascii="Arial" w:hAnsi="Arial" w:cs="Arial"/>
          <w:sz w:val="20"/>
          <w:szCs w:val="20"/>
        </w:rPr>
        <w:t>a reference to a document (including this Deed) is to that document as varied, novated, ratified or replaced from time to time;</w:t>
      </w:r>
    </w:p>
    <w:p w14:paraId="4345C763" w14:textId="77777777" w:rsidR="001958B9" w:rsidRDefault="001958B9" w:rsidP="00CF6C13">
      <w:pPr>
        <w:numPr>
          <w:ilvl w:val="2"/>
          <w:numId w:val="1"/>
        </w:numPr>
        <w:spacing w:beforeLines="120" w:before="288" w:afterLines="120" w:after="288"/>
        <w:jc w:val="both"/>
        <w:rPr>
          <w:rFonts w:ascii="Arial" w:hAnsi="Arial" w:cs="Arial"/>
          <w:sz w:val="20"/>
          <w:szCs w:val="20"/>
        </w:rPr>
      </w:pPr>
      <w:r w:rsidRPr="00E47562">
        <w:rPr>
          <w:rFonts w:ascii="Arial" w:hAnsi="Arial" w:cs="Arial"/>
          <w:sz w:val="20"/>
          <w:szCs w:val="20"/>
        </w:rPr>
        <w:t>a reference to “consent” means prior written consent;</w:t>
      </w:r>
    </w:p>
    <w:p w14:paraId="66FEF5C8" w14:textId="77777777" w:rsidR="001958B9" w:rsidRDefault="001958B9" w:rsidP="00CF6C13">
      <w:pPr>
        <w:numPr>
          <w:ilvl w:val="2"/>
          <w:numId w:val="1"/>
        </w:numPr>
        <w:spacing w:beforeLines="120" w:before="288" w:afterLines="120" w:after="288"/>
        <w:jc w:val="both"/>
        <w:rPr>
          <w:rFonts w:ascii="Arial" w:hAnsi="Arial" w:cs="Arial"/>
          <w:sz w:val="20"/>
          <w:szCs w:val="20"/>
        </w:rPr>
      </w:pPr>
      <w:r>
        <w:rPr>
          <w:rFonts w:ascii="Arial" w:hAnsi="Arial" w:cs="Arial"/>
          <w:sz w:val="20"/>
          <w:szCs w:val="20"/>
        </w:rPr>
        <w:t>a reference to “includes” in any form is not a word of limitation;</w:t>
      </w:r>
    </w:p>
    <w:p w14:paraId="5E27EB2C" w14:textId="77777777" w:rsidR="001958B9" w:rsidRDefault="001958B9" w:rsidP="00CF6C13">
      <w:pPr>
        <w:numPr>
          <w:ilvl w:val="2"/>
          <w:numId w:val="1"/>
        </w:numPr>
        <w:spacing w:beforeLines="120" w:before="288" w:afterLines="120" w:after="288"/>
        <w:jc w:val="both"/>
        <w:rPr>
          <w:rFonts w:ascii="Arial" w:hAnsi="Arial" w:cs="Arial"/>
          <w:sz w:val="20"/>
          <w:szCs w:val="20"/>
        </w:rPr>
      </w:pPr>
      <w:r w:rsidRPr="00E47562">
        <w:rPr>
          <w:rFonts w:ascii="Arial" w:hAnsi="Arial" w:cs="Arial"/>
          <w:sz w:val="20"/>
          <w:szCs w:val="20"/>
        </w:rPr>
        <w:t>clause headings have been included for convenience only and are not intended to affect the meaning or in</w:t>
      </w:r>
      <w:r>
        <w:rPr>
          <w:rFonts w:ascii="Arial" w:hAnsi="Arial" w:cs="Arial"/>
          <w:sz w:val="20"/>
          <w:szCs w:val="20"/>
        </w:rPr>
        <w:t>terpretation of this Deed;</w:t>
      </w:r>
    </w:p>
    <w:p w14:paraId="3C75D7F1" w14:textId="77777777" w:rsidR="001958B9" w:rsidRDefault="001958B9" w:rsidP="00CF6C13">
      <w:pPr>
        <w:numPr>
          <w:ilvl w:val="2"/>
          <w:numId w:val="1"/>
        </w:numPr>
        <w:spacing w:beforeLines="120" w:before="288" w:afterLines="120" w:after="288"/>
        <w:jc w:val="both"/>
        <w:rPr>
          <w:rFonts w:ascii="Arial" w:hAnsi="Arial" w:cs="Arial"/>
          <w:sz w:val="20"/>
          <w:szCs w:val="20"/>
        </w:rPr>
      </w:pPr>
      <w:r w:rsidRPr="00E47562">
        <w:rPr>
          <w:rFonts w:ascii="Arial" w:hAnsi="Arial" w:cs="Arial"/>
          <w:sz w:val="20"/>
          <w:szCs w:val="20"/>
        </w:rPr>
        <w:t>if any expression is defined, other grammatical forms of that expression w</w:t>
      </w:r>
      <w:r>
        <w:rPr>
          <w:rFonts w:ascii="Arial" w:hAnsi="Arial" w:cs="Arial"/>
          <w:sz w:val="20"/>
          <w:szCs w:val="20"/>
        </w:rPr>
        <w:t>ill have corresponding meanings; and</w:t>
      </w:r>
    </w:p>
    <w:p w14:paraId="0FEA140B" w14:textId="77777777" w:rsidR="001958B9" w:rsidRDefault="001958B9" w:rsidP="00CF6C13">
      <w:pPr>
        <w:numPr>
          <w:ilvl w:val="2"/>
          <w:numId w:val="1"/>
        </w:numPr>
        <w:spacing w:beforeLines="120" w:before="288" w:afterLines="120" w:after="288"/>
        <w:jc w:val="both"/>
        <w:rPr>
          <w:rFonts w:ascii="Arial" w:hAnsi="Arial" w:cs="Arial"/>
          <w:sz w:val="20"/>
          <w:szCs w:val="20"/>
        </w:rPr>
      </w:pPr>
      <w:r>
        <w:rPr>
          <w:rFonts w:ascii="Arial" w:hAnsi="Arial" w:cs="Arial"/>
          <w:sz w:val="20"/>
          <w:szCs w:val="20"/>
        </w:rPr>
        <w:t>unless the context otherwise requires, if there is any inconsistency between:</w:t>
      </w:r>
    </w:p>
    <w:p w14:paraId="220F9528" w14:textId="77777777" w:rsidR="001958B9" w:rsidRDefault="001958B9" w:rsidP="00CF6C13">
      <w:pPr>
        <w:numPr>
          <w:ilvl w:val="3"/>
          <w:numId w:val="1"/>
        </w:numPr>
        <w:spacing w:beforeLines="120" w:before="288" w:afterLines="120" w:after="288"/>
        <w:jc w:val="both"/>
        <w:rPr>
          <w:rFonts w:ascii="Arial" w:hAnsi="Arial" w:cs="Arial"/>
          <w:sz w:val="20"/>
          <w:szCs w:val="20"/>
        </w:rPr>
      </w:pPr>
      <w:r>
        <w:rPr>
          <w:rFonts w:ascii="Arial" w:hAnsi="Arial" w:cs="Arial"/>
          <w:sz w:val="20"/>
          <w:szCs w:val="20"/>
        </w:rPr>
        <w:t>the operative provisions in this Deed; and</w:t>
      </w:r>
    </w:p>
    <w:p w14:paraId="4AD9EAFC" w14:textId="77777777" w:rsidR="001958B9" w:rsidRDefault="001958B9" w:rsidP="00CF6C13">
      <w:pPr>
        <w:numPr>
          <w:ilvl w:val="3"/>
          <w:numId w:val="1"/>
        </w:numPr>
        <w:spacing w:beforeLines="120" w:before="288" w:afterLines="120" w:after="288"/>
        <w:jc w:val="both"/>
        <w:rPr>
          <w:rFonts w:ascii="Arial" w:hAnsi="Arial" w:cs="Arial"/>
          <w:sz w:val="20"/>
          <w:szCs w:val="20"/>
        </w:rPr>
      </w:pPr>
      <w:r>
        <w:rPr>
          <w:rFonts w:ascii="Arial" w:hAnsi="Arial" w:cs="Arial"/>
          <w:sz w:val="20"/>
          <w:szCs w:val="20"/>
        </w:rPr>
        <w:t>any schedules or attachments to the operative provisions or any document incorporated into the Deed,</w:t>
      </w:r>
    </w:p>
    <w:p w14:paraId="25189C04" w14:textId="77777777" w:rsidR="001958B9" w:rsidRDefault="001958B9" w:rsidP="00CF6C13">
      <w:pPr>
        <w:spacing w:beforeLines="120" w:before="288" w:afterLines="120" w:after="288"/>
        <w:ind w:left="1134"/>
        <w:jc w:val="both"/>
        <w:rPr>
          <w:rFonts w:ascii="Arial" w:hAnsi="Arial" w:cs="Arial"/>
          <w:sz w:val="20"/>
          <w:szCs w:val="20"/>
        </w:rPr>
      </w:pPr>
      <w:r>
        <w:rPr>
          <w:rFonts w:ascii="Arial" w:hAnsi="Arial" w:cs="Arial"/>
          <w:sz w:val="20"/>
          <w:szCs w:val="20"/>
        </w:rPr>
        <w:t>the operative provisions in this Deed will prevail to the extent of any inconsistency.</w:t>
      </w:r>
    </w:p>
    <w:p w14:paraId="3C261075" w14:textId="77777777" w:rsidR="001958B9" w:rsidRDefault="001958B9" w:rsidP="00CF6C13">
      <w:pPr>
        <w:pStyle w:val="QHStyleGuideHeading1"/>
        <w:spacing w:beforeLines="120" w:before="288" w:afterLines="120" w:after="288"/>
      </w:pPr>
      <w:bookmarkStart w:id="6" w:name="_Toc296074870"/>
      <w:bookmarkStart w:id="7" w:name="_Toc373400756"/>
      <w:r>
        <w:t>Term</w:t>
      </w:r>
      <w:bookmarkEnd w:id="6"/>
      <w:bookmarkEnd w:id="7"/>
    </w:p>
    <w:p w14:paraId="1B522B87" w14:textId="77777777" w:rsidR="001958B9" w:rsidRDefault="001958B9" w:rsidP="00CF6C13">
      <w:pPr>
        <w:numPr>
          <w:ilvl w:val="1"/>
          <w:numId w:val="1"/>
        </w:numPr>
        <w:autoSpaceDE w:val="0"/>
        <w:autoSpaceDN w:val="0"/>
        <w:adjustRightInd w:val="0"/>
        <w:spacing w:beforeLines="120" w:before="288" w:afterLines="120" w:after="288"/>
        <w:jc w:val="both"/>
        <w:rPr>
          <w:rFonts w:ascii="Arial" w:hAnsi="Arial" w:cs="Arial"/>
          <w:color w:val="000000"/>
          <w:sz w:val="20"/>
          <w:szCs w:val="20"/>
        </w:rPr>
      </w:pPr>
      <w:r>
        <w:rPr>
          <w:rFonts w:ascii="Arial" w:hAnsi="Arial" w:cs="Arial"/>
          <w:color w:val="000000"/>
          <w:sz w:val="20"/>
          <w:szCs w:val="20"/>
        </w:rPr>
        <w:t>This Deed will commence on the Commencement Date and will remain in force until terminated under clause 16 of this Deed.</w:t>
      </w:r>
    </w:p>
    <w:p w14:paraId="3A5C9769" w14:textId="77777777" w:rsidR="001958B9" w:rsidRDefault="001958B9" w:rsidP="00CF6C13">
      <w:pPr>
        <w:pStyle w:val="QHStyleGuideHeading1"/>
        <w:spacing w:beforeLines="120" w:before="288" w:afterLines="120" w:after="288"/>
      </w:pPr>
      <w:bookmarkStart w:id="8" w:name="_Toc296074871"/>
      <w:bookmarkStart w:id="9" w:name="_Toc373400757"/>
      <w:r>
        <w:t>Department’s Obligations</w:t>
      </w:r>
      <w:bookmarkEnd w:id="8"/>
      <w:bookmarkEnd w:id="9"/>
    </w:p>
    <w:p w14:paraId="0D2967EC" w14:textId="77777777" w:rsidR="001958B9" w:rsidRDefault="001958B9" w:rsidP="00CF6C13">
      <w:pPr>
        <w:numPr>
          <w:ilvl w:val="1"/>
          <w:numId w:val="1"/>
        </w:numPr>
        <w:autoSpaceDE w:val="0"/>
        <w:autoSpaceDN w:val="0"/>
        <w:adjustRightInd w:val="0"/>
        <w:spacing w:beforeLines="120" w:before="288" w:afterLines="120" w:after="288"/>
        <w:jc w:val="both"/>
        <w:rPr>
          <w:rFonts w:ascii="Arial" w:hAnsi="Arial" w:cs="Arial"/>
          <w:color w:val="000000"/>
          <w:sz w:val="20"/>
          <w:szCs w:val="20"/>
        </w:rPr>
      </w:pPr>
      <w:r>
        <w:rPr>
          <w:rFonts w:ascii="Arial" w:hAnsi="Arial" w:cs="Arial"/>
          <w:color w:val="000000"/>
          <w:sz w:val="20"/>
          <w:szCs w:val="20"/>
        </w:rPr>
        <w:t>Subject to the Recipient’s strict compliance with the terms of this Deed, the Department agrees to:</w:t>
      </w:r>
    </w:p>
    <w:p w14:paraId="088474DF" w14:textId="77777777" w:rsidR="001958B9" w:rsidRDefault="001958B9" w:rsidP="00CF6C13">
      <w:pPr>
        <w:numPr>
          <w:ilvl w:val="2"/>
          <w:numId w:val="1"/>
        </w:numPr>
        <w:autoSpaceDE w:val="0"/>
        <w:autoSpaceDN w:val="0"/>
        <w:adjustRightInd w:val="0"/>
        <w:spacing w:beforeLines="120" w:before="288" w:afterLines="120" w:after="288"/>
        <w:jc w:val="both"/>
        <w:rPr>
          <w:rFonts w:ascii="Arial" w:hAnsi="Arial" w:cs="Arial"/>
          <w:color w:val="000000"/>
          <w:sz w:val="20"/>
          <w:szCs w:val="20"/>
        </w:rPr>
      </w:pPr>
      <w:r>
        <w:rPr>
          <w:rFonts w:ascii="Arial" w:hAnsi="Arial" w:cs="Arial"/>
          <w:color w:val="000000"/>
          <w:sz w:val="20"/>
          <w:szCs w:val="20"/>
        </w:rPr>
        <w:t>disclose the Data to the Recipient for the Project during the Term; and</w:t>
      </w:r>
    </w:p>
    <w:p w14:paraId="5C8441F6" w14:textId="77777777" w:rsidR="001958B9" w:rsidRDefault="001958B9" w:rsidP="00CF6C13">
      <w:pPr>
        <w:numPr>
          <w:ilvl w:val="2"/>
          <w:numId w:val="1"/>
        </w:numPr>
        <w:autoSpaceDE w:val="0"/>
        <w:autoSpaceDN w:val="0"/>
        <w:adjustRightInd w:val="0"/>
        <w:spacing w:beforeLines="120" w:before="288" w:afterLines="120" w:after="288"/>
        <w:jc w:val="both"/>
        <w:rPr>
          <w:rFonts w:ascii="Arial" w:hAnsi="Arial" w:cs="Arial"/>
          <w:color w:val="000000"/>
          <w:sz w:val="20"/>
          <w:szCs w:val="20"/>
        </w:rPr>
      </w:pPr>
      <w:r>
        <w:rPr>
          <w:rFonts w:ascii="Arial" w:hAnsi="Arial" w:cs="Arial"/>
          <w:color w:val="000000"/>
          <w:sz w:val="20"/>
          <w:szCs w:val="20"/>
        </w:rPr>
        <w:t>allow the Recipient to use the Data only for activities directly related to carrying out the relevant Purpose (and no other purpose).</w:t>
      </w:r>
    </w:p>
    <w:p w14:paraId="58E367FC" w14:textId="77777777" w:rsidR="001958B9" w:rsidRDefault="001958B9" w:rsidP="00CF6C13">
      <w:pPr>
        <w:numPr>
          <w:ilvl w:val="1"/>
          <w:numId w:val="1"/>
        </w:numPr>
        <w:autoSpaceDE w:val="0"/>
        <w:autoSpaceDN w:val="0"/>
        <w:adjustRightInd w:val="0"/>
        <w:spacing w:beforeLines="120" w:before="288" w:afterLines="120" w:after="288"/>
        <w:jc w:val="both"/>
        <w:rPr>
          <w:rFonts w:ascii="Arial" w:hAnsi="Arial" w:cs="Arial"/>
          <w:color w:val="000000"/>
          <w:sz w:val="20"/>
          <w:szCs w:val="20"/>
        </w:rPr>
      </w:pPr>
      <w:r>
        <w:rPr>
          <w:rFonts w:ascii="Arial" w:hAnsi="Arial" w:cs="Arial"/>
          <w:color w:val="000000"/>
          <w:sz w:val="20"/>
          <w:szCs w:val="20"/>
        </w:rPr>
        <w:t>T</w:t>
      </w:r>
      <w:r w:rsidRPr="00821DD7">
        <w:rPr>
          <w:rFonts w:ascii="Arial" w:hAnsi="Arial" w:cs="Arial"/>
          <w:color w:val="000000"/>
          <w:sz w:val="20"/>
          <w:szCs w:val="20"/>
        </w:rPr>
        <w:t>he Department may use its own software to provide the Data to the Recipient in a format the Recipient is able to accept.</w:t>
      </w:r>
    </w:p>
    <w:p w14:paraId="271924C9" w14:textId="77777777" w:rsidR="001958B9" w:rsidRDefault="001958B9" w:rsidP="00CF6C13">
      <w:pPr>
        <w:pStyle w:val="QHStyleGuideHeading1"/>
        <w:spacing w:beforeLines="120" w:before="288" w:afterLines="120" w:after="288"/>
      </w:pPr>
      <w:bookmarkStart w:id="10" w:name="_Toc296074872"/>
      <w:bookmarkStart w:id="11" w:name="_Toc373400758"/>
      <w:r>
        <w:t>Recipient’s Obligations</w:t>
      </w:r>
      <w:bookmarkEnd w:id="10"/>
      <w:bookmarkEnd w:id="11"/>
    </w:p>
    <w:p w14:paraId="0AA4FEA0" w14:textId="77777777" w:rsidR="001958B9" w:rsidRDefault="001958B9" w:rsidP="00CF6C13">
      <w:pPr>
        <w:numPr>
          <w:ilvl w:val="1"/>
          <w:numId w:val="1"/>
        </w:numPr>
        <w:autoSpaceDE w:val="0"/>
        <w:autoSpaceDN w:val="0"/>
        <w:adjustRightInd w:val="0"/>
        <w:spacing w:beforeLines="120" w:before="288" w:afterLines="120" w:after="288"/>
        <w:jc w:val="both"/>
        <w:rPr>
          <w:rFonts w:ascii="Arial" w:hAnsi="Arial" w:cs="Arial"/>
          <w:color w:val="000000"/>
          <w:sz w:val="20"/>
          <w:szCs w:val="20"/>
        </w:rPr>
      </w:pPr>
      <w:r>
        <w:rPr>
          <w:rFonts w:ascii="Arial" w:hAnsi="Arial" w:cs="Arial"/>
          <w:color w:val="000000"/>
          <w:sz w:val="20"/>
          <w:szCs w:val="20"/>
        </w:rPr>
        <w:t>The Recipient agrees to:</w:t>
      </w:r>
    </w:p>
    <w:p w14:paraId="76C8FE2A" w14:textId="77777777" w:rsidR="001958B9" w:rsidRDefault="001958B9" w:rsidP="00CF6C13">
      <w:pPr>
        <w:numPr>
          <w:ilvl w:val="2"/>
          <w:numId w:val="1"/>
        </w:numPr>
        <w:autoSpaceDE w:val="0"/>
        <w:autoSpaceDN w:val="0"/>
        <w:adjustRightInd w:val="0"/>
        <w:spacing w:beforeLines="120" w:before="288" w:afterLines="120" w:after="288"/>
        <w:jc w:val="both"/>
        <w:rPr>
          <w:rFonts w:ascii="Arial" w:hAnsi="Arial" w:cs="Arial"/>
          <w:color w:val="000000"/>
          <w:sz w:val="20"/>
          <w:szCs w:val="20"/>
        </w:rPr>
      </w:pPr>
      <w:r>
        <w:rPr>
          <w:rFonts w:ascii="Arial" w:hAnsi="Arial" w:cs="Arial"/>
          <w:color w:val="000000"/>
          <w:sz w:val="20"/>
          <w:szCs w:val="20"/>
        </w:rPr>
        <w:t>undertake the Project;</w:t>
      </w:r>
    </w:p>
    <w:p w14:paraId="17CB7A63" w14:textId="77777777" w:rsidR="001958B9" w:rsidRDefault="001958B9" w:rsidP="00CF6C13">
      <w:pPr>
        <w:numPr>
          <w:ilvl w:val="2"/>
          <w:numId w:val="1"/>
        </w:numPr>
        <w:autoSpaceDE w:val="0"/>
        <w:autoSpaceDN w:val="0"/>
        <w:adjustRightInd w:val="0"/>
        <w:spacing w:beforeLines="120" w:before="288" w:afterLines="120" w:after="288"/>
        <w:jc w:val="both"/>
        <w:rPr>
          <w:rFonts w:ascii="Arial" w:hAnsi="Arial" w:cs="Arial"/>
          <w:color w:val="000000"/>
          <w:sz w:val="20"/>
          <w:szCs w:val="20"/>
        </w:rPr>
      </w:pPr>
      <w:r>
        <w:rPr>
          <w:rFonts w:ascii="Arial" w:hAnsi="Arial" w:cs="Arial"/>
          <w:color w:val="000000"/>
          <w:sz w:val="20"/>
          <w:szCs w:val="20"/>
        </w:rPr>
        <w:lastRenderedPageBreak/>
        <w:t>use the Data only for activities directly related to carrying out the relevant Purpose (and no other purpose);</w:t>
      </w:r>
    </w:p>
    <w:p w14:paraId="7422D572" w14:textId="77777777" w:rsidR="001958B9" w:rsidRDefault="001958B9" w:rsidP="00CF6C13">
      <w:pPr>
        <w:numPr>
          <w:ilvl w:val="2"/>
          <w:numId w:val="1"/>
        </w:numPr>
        <w:autoSpaceDE w:val="0"/>
        <w:autoSpaceDN w:val="0"/>
        <w:adjustRightInd w:val="0"/>
        <w:spacing w:beforeLines="120" w:before="288" w:afterLines="120" w:after="288"/>
        <w:jc w:val="both"/>
        <w:rPr>
          <w:rFonts w:ascii="Arial" w:hAnsi="Arial" w:cs="Arial"/>
          <w:color w:val="000000"/>
          <w:sz w:val="20"/>
          <w:szCs w:val="20"/>
        </w:rPr>
      </w:pPr>
      <w:r>
        <w:rPr>
          <w:rFonts w:ascii="Arial" w:hAnsi="Arial" w:cs="Arial"/>
          <w:color w:val="000000"/>
          <w:sz w:val="20"/>
          <w:szCs w:val="20"/>
        </w:rPr>
        <w:t>pay any Fee to the Department that may otherwise be payable (if applicable); and</w:t>
      </w:r>
    </w:p>
    <w:p w14:paraId="77635A11" w14:textId="77777777" w:rsidR="001958B9" w:rsidRDefault="001958B9" w:rsidP="00CF6C13">
      <w:pPr>
        <w:numPr>
          <w:ilvl w:val="2"/>
          <w:numId w:val="1"/>
        </w:numPr>
        <w:autoSpaceDE w:val="0"/>
        <w:autoSpaceDN w:val="0"/>
        <w:adjustRightInd w:val="0"/>
        <w:spacing w:beforeLines="120" w:before="288" w:afterLines="120" w:after="288"/>
        <w:jc w:val="both"/>
        <w:rPr>
          <w:rFonts w:ascii="Arial" w:hAnsi="Arial" w:cs="Arial"/>
          <w:color w:val="000000"/>
          <w:sz w:val="20"/>
          <w:szCs w:val="20"/>
        </w:rPr>
      </w:pPr>
      <w:r>
        <w:rPr>
          <w:rFonts w:ascii="Arial" w:hAnsi="Arial" w:cs="Arial"/>
          <w:color w:val="000000"/>
          <w:sz w:val="20"/>
          <w:szCs w:val="20"/>
        </w:rPr>
        <w:t>do all things and execute all documents necessary to ensure that any employees, officers, agents, contractors and subcontractors acting on its behalf in connection with the relevant Purpose, adhere to and are bound by the terms of this Deed.</w:t>
      </w:r>
    </w:p>
    <w:p w14:paraId="39832E7E" w14:textId="77777777" w:rsidR="001958B9" w:rsidRDefault="001958B9" w:rsidP="00CF6C13">
      <w:pPr>
        <w:numPr>
          <w:ilvl w:val="1"/>
          <w:numId w:val="1"/>
        </w:numPr>
        <w:autoSpaceDE w:val="0"/>
        <w:autoSpaceDN w:val="0"/>
        <w:adjustRightInd w:val="0"/>
        <w:spacing w:beforeLines="120" w:before="288" w:afterLines="120" w:after="288"/>
        <w:jc w:val="both"/>
        <w:rPr>
          <w:rFonts w:ascii="Arial" w:hAnsi="Arial" w:cs="Arial"/>
          <w:color w:val="000000"/>
          <w:sz w:val="20"/>
          <w:szCs w:val="20"/>
        </w:rPr>
      </w:pPr>
      <w:r>
        <w:rPr>
          <w:rFonts w:ascii="Arial" w:hAnsi="Arial" w:cs="Arial"/>
          <w:color w:val="000000"/>
          <w:sz w:val="20"/>
          <w:szCs w:val="20"/>
        </w:rPr>
        <w:t>The Recipient acknowledges and agrees that the Department does not provide any express or implied warranty, condition or undertaking in relation to the quality, performance or fitness for purpose of the Data.</w:t>
      </w:r>
    </w:p>
    <w:p w14:paraId="789B7C66" w14:textId="77777777" w:rsidR="001958B9" w:rsidRDefault="001958B9" w:rsidP="00CF6C13">
      <w:pPr>
        <w:pStyle w:val="QHStyleGuideHeading1"/>
        <w:spacing w:beforeLines="120" w:before="288" w:afterLines="120" w:after="288"/>
      </w:pPr>
      <w:bookmarkStart w:id="12" w:name="_Ref294860548"/>
      <w:bookmarkStart w:id="13" w:name="_Toc296074873"/>
      <w:bookmarkStart w:id="14" w:name="_Toc373400759"/>
      <w:r>
        <w:t>Confidentiality</w:t>
      </w:r>
      <w:bookmarkEnd w:id="12"/>
      <w:bookmarkEnd w:id="13"/>
      <w:bookmarkEnd w:id="14"/>
    </w:p>
    <w:p w14:paraId="00005317" w14:textId="77777777" w:rsidR="001958B9" w:rsidRPr="003921D0" w:rsidRDefault="001958B9" w:rsidP="00E56942">
      <w:pPr>
        <w:spacing w:beforeLines="120" w:before="288" w:afterLines="120" w:after="288"/>
        <w:jc w:val="both"/>
        <w:rPr>
          <w:rFonts w:ascii="Arial" w:hAnsi="Arial" w:cs="Arial"/>
          <w:b/>
          <w:bCs/>
          <w:sz w:val="20"/>
          <w:szCs w:val="20"/>
        </w:rPr>
      </w:pPr>
      <w:bookmarkStart w:id="15" w:name="_Ref102456244"/>
      <w:r w:rsidRPr="003921D0">
        <w:rPr>
          <w:rFonts w:ascii="Arial" w:hAnsi="Arial" w:cs="Arial"/>
          <w:b/>
          <w:bCs/>
          <w:sz w:val="20"/>
          <w:szCs w:val="20"/>
        </w:rPr>
        <w:t>Recipient’s Acknowledgment</w:t>
      </w:r>
    </w:p>
    <w:p w14:paraId="27803A8D" w14:textId="77777777" w:rsidR="001958B9" w:rsidRDefault="001958B9" w:rsidP="00CF6C13">
      <w:pPr>
        <w:numPr>
          <w:ilvl w:val="1"/>
          <w:numId w:val="1"/>
        </w:numPr>
        <w:spacing w:beforeLines="120" w:before="288" w:afterLines="120" w:after="288"/>
        <w:jc w:val="both"/>
        <w:rPr>
          <w:rFonts w:ascii="Arial" w:hAnsi="Arial" w:cs="Arial"/>
          <w:sz w:val="20"/>
          <w:szCs w:val="20"/>
        </w:rPr>
      </w:pPr>
      <w:r>
        <w:rPr>
          <w:rFonts w:ascii="Arial" w:hAnsi="Arial" w:cs="Arial"/>
          <w:sz w:val="20"/>
          <w:szCs w:val="20"/>
        </w:rPr>
        <w:t>The Recipient acknowledges that the Data provided by the Department under this Deed contains In Confidence Information.</w:t>
      </w:r>
    </w:p>
    <w:p w14:paraId="7D52F89B" w14:textId="77777777" w:rsidR="001958B9" w:rsidRPr="003921D0" w:rsidRDefault="001958B9" w:rsidP="00CF6C13">
      <w:pPr>
        <w:spacing w:beforeLines="120" w:before="288" w:afterLines="120" w:after="288"/>
        <w:jc w:val="both"/>
        <w:rPr>
          <w:rFonts w:ascii="Arial" w:hAnsi="Arial" w:cs="Arial"/>
          <w:b/>
          <w:bCs/>
          <w:sz w:val="20"/>
          <w:szCs w:val="20"/>
        </w:rPr>
      </w:pPr>
      <w:r>
        <w:rPr>
          <w:rFonts w:ascii="Arial" w:hAnsi="Arial" w:cs="Arial"/>
          <w:b/>
          <w:bCs/>
          <w:sz w:val="20"/>
          <w:szCs w:val="20"/>
        </w:rPr>
        <w:t>In Confidence</w:t>
      </w:r>
      <w:r w:rsidRPr="003921D0">
        <w:rPr>
          <w:rFonts w:ascii="Arial" w:hAnsi="Arial" w:cs="Arial"/>
          <w:b/>
          <w:bCs/>
          <w:sz w:val="20"/>
          <w:szCs w:val="20"/>
        </w:rPr>
        <w:t xml:space="preserve"> Information</w:t>
      </w:r>
    </w:p>
    <w:p w14:paraId="73184193" w14:textId="77777777" w:rsidR="001958B9" w:rsidRDefault="001958B9" w:rsidP="00CF6C13">
      <w:pPr>
        <w:numPr>
          <w:ilvl w:val="1"/>
          <w:numId w:val="1"/>
        </w:numPr>
        <w:spacing w:beforeLines="120" w:before="288" w:afterLines="120" w:after="288"/>
        <w:jc w:val="both"/>
        <w:rPr>
          <w:rFonts w:ascii="Arial" w:hAnsi="Arial" w:cs="Arial"/>
          <w:sz w:val="20"/>
          <w:szCs w:val="20"/>
        </w:rPr>
      </w:pPr>
      <w:r>
        <w:rPr>
          <w:rFonts w:ascii="Arial" w:hAnsi="Arial" w:cs="Arial"/>
          <w:sz w:val="20"/>
          <w:szCs w:val="20"/>
        </w:rPr>
        <w:t>The Recipient must ensure that</w:t>
      </w:r>
      <w:r w:rsidRPr="00DB080B">
        <w:rPr>
          <w:rFonts w:ascii="Arial" w:hAnsi="Arial" w:cs="Arial"/>
          <w:sz w:val="20"/>
          <w:szCs w:val="20"/>
        </w:rPr>
        <w:t xml:space="preserve"> </w:t>
      </w:r>
      <w:r>
        <w:rPr>
          <w:rFonts w:ascii="Arial" w:hAnsi="Arial" w:cs="Arial"/>
          <w:sz w:val="20"/>
          <w:szCs w:val="20"/>
        </w:rPr>
        <w:t>all In Confidence</w:t>
      </w:r>
      <w:r w:rsidRPr="00DB080B">
        <w:rPr>
          <w:rFonts w:ascii="Arial" w:hAnsi="Arial" w:cs="Arial"/>
          <w:sz w:val="20"/>
          <w:szCs w:val="20"/>
        </w:rPr>
        <w:t xml:space="preserve"> Information </w:t>
      </w:r>
      <w:r>
        <w:rPr>
          <w:rFonts w:ascii="Arial" w:hAnsi="Arial" w:cs="Arial"/>
          <w:sz w:val="20"/>
          <w:szCs w:val="20"/>
        </w:rPr>
        <w:t xml:space="preserve">belonging to the Department </w:t>
      </w:r>
      <w:r w:rsidRPr="00DB080B">
        <w:rPr>
          <w:rFonts w:ascii="Arial" w:hAnsi="Arial" w:cs="Arial"/>
          <w:sz w:val="20"/>
          <w:szCs w:val="20"/>
        </w:rPr>
        <w:t>is kept confidential</w:t>
      </w:r>
      <w:r>
        <w:rPr>
          <w:rFonts w:ascii="Arial" w:hAnsi="Arial" w:cs="Arial"/>
          <w:sz w:val="20"/>
          <w:szCs w:val="20"/>
        </w:rPr>
        <w:t>,</w:t>
      </w:r>
      <w:r w:rsidRPr="00DB080B">
        <w:rPr>
          <w:rFonts w:ascii="Arial" w:hAnsi="Arial" w:cs="Arial"/>
          <w:sz w:val="20"/>
          <w:szCs w:val="20"/>
        </w:rPr>
        <w:t xml:space="preserve"> </w:t>
      </w:r>
      <w:r>
        <w:rPr>
          <w:rFonts w:ascii="Arial" w:hAnsi="Arial" w:cs="Arial"/>
          <w:sz w:val="20"/>
          <w:szCs w:val="20"/>
        </w:rPr>
        <w:t>and must not directly or indirectly use and/or disclose any In Confidence Information provided under this Deed except where the use and /or disclosure:</w:t>
      </w:r>
    </w:p>
    <w:p w14:paraId="04989A91" w14:textId="77777777" w:rsidR="001958B9" w:rsidRDefault="001958B9" w:rsidP="00CF6C13">
      <w:pPr>
        <w:numPr>
          <w:ilvl w:val="2"/>
          <w:numId w:val="1"/>
        </w:numPr>
        <w:spacing w:beforeLines="120" w:before="288" w:afterLines="120" w:after="288"/>
        <w:jc w:val="both"/>
        <w:rPr>
          <w:rFonts w:ascii="Arial" w:hAnsi="Arial" w:cs="Arial"/>
          <w:sz w:val="20"/>
          <w:szCs w:val="20"/>
        </w:rPr>
      </w:pPr>
      <w:r>
        <w:rPr>
          <w:rFonts w:ascii="Arial" w:hAnsi="Arial" w:cs="Arial"/>
          <w:sz w:val="20"/>
          <w:szCs w:val="20"/>
        </w:rPr>
        <w:t>is directly related to carrying out the relevant Purpose under this Deed;</w:t>
      </w:r>
    </w:p>
    <w:p w14:paraId="6D6E7162" w14:textId="77777777" w:rsidR="001958B9" w:rsidRDefault="001958B9" w:rsidP="00CF6C13">
      <w:pPr>
        <w:numPr>
          <w:ilvl w:val="2"/>
          <w:numId w:val="1"/>
        </w:numPr>
        <w:spacing w:beforeLines="120" w:before="288" w:afterLines="120" w:after="288"/>
        <w:jc w:val="both"/>
        <w:rPr>
          <w:rFonts w:ascii="Arial" w:hAnsi="Arial" w:cs="Arial"/>
          <w:sz w:val="20"/>
          <w:szCs w:val="20"/>
        </w:rPr>
      </w:pPr>
      <w:r>
        <w:rPr>
          <w:rFonts w:ascii="Arial" w:hAnsi="Arial" w:cs="Arial"/>
          <w:sz w:val="20"/>
          <w:szCs w:val="20"/>
        </w:rPr>
        <w:t>is to an Authorised Third Party;</w:t>
      </w:r>
    </w:p>
    <w:p w14:paraId="4100AC18" w14:textId="77777777" w:rsidR="001958B9" w:rsidRDefault="001958B9" w:rsidP="00CF6C13">
      <w:pPr>
        <w:numPr>
          <w:ilvl w:val="2"/>
          <w:numId w:val="1"/>
        </w:numPr>
        <w:spacing w:beforeLines="120" w:before="288" w:afterLines="120" w:after="288"/>
        <w:jc w:val="both"/>
        <w:rPr>
          <w:rFonts w:ascii="Arial" w:hAnsi="Arial" w:cs="Arial"/>
          <w:sz w:val="20"/>
          <w:szCs w:val="20"/>
        </w:rPr>
      </w:pPr>
      <w:r>
        <w:rPr>
          <w:rFonts w:ascii="Arial" w:hAnsi="Arial" w:cs="Arial"/>
          <w:sz w:val="20"/>
          <w:szCs w:val="20"/>
        </w:rPr>
        <w:t>is otherwise consented to by the Department;</w:t>
      </w:r>
    </w:p>
    <w:p w14:paraId="51D6F959" w14:textId="77777777" w:rsidR="001958B9" w:rsidRDefault="001958B9" w:rsidP="00CF6C13">
      <w:pPr>
        <w:numPr>
          <w:ilvl w:val="2"/>
          <w:numId w:val="1"/>
        </w:numPr>
        <w:spacing w:beforeLines="120" w:before="288" w:afterLines="120" w:after="288"/>
        <w:jc w:val="both"/>
        <w:rPr>
          <w:rFonts w:ascii="Arial" w:hAnsi="Arial" w:cs="Arial"/>
          <w:sz w:val="20"/>
          <w:szCs w:val="20"/>
        </w:rPr>
      </w:pPr>
      <w:r>
        <w:rPr>
          <w:rFonts w:ascii="Arial" w:hAnsi="Arial" w:cs="Arial"/>
          <w:sz w:val="20"/>
          <w:szCs w:val="20"/>
        </w:rPr>
        <w:t>is required under the administration of any Law;</w:t>
      </w:r>
    </w:p>
    <w:p w14:paraId="3F28A300" w14:textId="77777777" w:rsidR="001958B9" w:rsidRDefault="001958B9" w:rsidP="00CF6C13">
      <w:pPr>
        <w:numPr>
          <w:ilvl w:val="2"/>
          <w:numId w:val="1"/>
        </w:numPr>
        <w:spacing w:beforeLines="120" w:before="288" w:afterLines="120" w:after="288"/>
        <w:jc w:val="both"/>
        <w:rPr>
          <w:rFonts w:ascii="Arial" w:hAnsi="Arial" w:cs="Arial"/>
          <w:sz w:val="20"/>
          <w:szCs w:val="20"/>
        </w:rPr>
      </w:pPr>
      <w:r>
        <w:rPr>
          <w:rFonts w:ascii="Arial" w:hAnsi="Arial" w:cs="Arial"/>
          <w:sz w:val="20"/>
          <w:szCs w:val="20"/>
        </w:rPr>
        <w:t>is made to an adviser of the Recipient under a professional relationship that is governed by an obligation of confidence; or</w:t>
      </w:r>
    </w:p>
    <w:p w14:paraId="1501FE69" w14:textId="77777777" w:rsidR="001958B9" w:rsidRDefault="001958B9" w:rsidP="00CF6C13">
      <w:pPr>
        <w:numPr>
          <w:ilvl w:val="2"/>
          <w:numId w:val="1"/>
        </w:numPr>
        <w:spacing w:beforeLines="120" w:before="288" w:afterLines="120" w:after="288"/>
        <w:jc w:val="both"/>
        <w:rPr>
          <w:rFonts w:ascii="Arial" w:hAnsi="Arial" w:cs="Arial"/>
          <w:sz w:val="20"/>
          <w:szCs w:val="20"/>
        </w:rPr>
      </w:pPr>
      <w:r>
        <w:rPr>
          <w:rFonts w:ascii="Arial" w:hAnsi="Arial" w:cs="Arial"/>
          <w:sz w:val="20"/>
          <w:szCs w:val="20"/>
        </w:rPr>
        <w:t>the information is already readily available in the public domain or is obtained from another source under terms that are not otherwise governed by an obligation of confidence.</w:t>
      </w:r>
    </w:p>
    <w:p w14:paraId="0889B998" w14:textId="77777777" w:rsidR="001958B9" w:rsidRDefault="001958B9" w:rsidP="00CF6C13">
      <w:pPr>
        <w:spacing w:beforeLines="120" w:before="288" w:afterLines="120" w:after="288"/>
        <w:jc w:val="both"/>
        <w:rPr>
          <w:rFonts w:ascii="Arial" w:hAnsi="Arial" w:cs="Arial"/>
          <w:b/>
          <w:bCs/>
          <w:sz w:val="20"/>
          <w:szCs w:val="20"/>
        </w:rPr>
      </w:pPr>
      <w:r w:rsidRPr="003921D0">
        <w:rPr>
          <w:rFonts w:ascii="Arial" w:hAnsi="Arial" w:cs="Arial"/>
          <w:b/>
          <w:bCs/>
          <w:sz w:val="20"/>
          <w:szCs w:val="20"/>
        </w:rPr>
        <w:t>Reproduction of Data</w:t>
      </w:r>
    </w:p>
    <w:p w14:paraId="26A1BF95" w14:textId="77777777" w:rsidR="001958B9" w:rsidRDefault="001958B9" w:rsidP="00CF6C13">
      <w:pPr>
        <w:numPr>
          <w:ilvl w:val="1"/>
          <w:numId w:val="1"/>
        </w:numPr>
        <w:spacing w:beforeLines="120" w:before="288" w:afterLines="120" w:after="288"/>
        <w:jc w:val="both"/>
        <w:rPr>
          <w:rFonts w:ascii="Arial" w:hAnsi="Arial" w:cs="Arial"/>
          <w:sz w:val="20"/>
          <w:szCs w:val="20"/>
        </w:rPr>
      </w:pPr>
      <w:r>
        <w:rPr>
          <w:rFonts w:ascii="Arial" w:hAnsi="Arial" w:cs="Arial"/>
          <w:sz w:val="20"/>
          <w:szCs w:val="20"/>
        </w:rPr>
        <w:t>The Recipient must not:</w:t>
      </w:r>
    </w:p>
    <w:p w14:paraId="263F75EC" w14:textId="77777777" w:rsidR="001958B9" w:rsidRDefault="001958B9" w:rsidP="00CF6C13">
      <w:pPr>
        <w:numPr>
          <w:ilvl w:val="2"/>
          <w:numId w:val="1"/>
        </w:numPr>
        <w:spacing w:beforeLines="120" w:before="288" w:afterLines="120" w:after="288"/>
        <w:jc w:val="both"/>
        <w:rPr>
          <w:rFonts w:ascii="Arial" w:hAnsi="Arial" w:cs="Arial"/>
          <w:sz w:val="20"/>
          <w:szCs w:val="20"/>
        </w:rPr>
      </w:pPr>
      <w:r>
        <w:rPr>
          <w:rFonts w:ascii="Arial" w:hAnsi="Arial" w:cs="Arial"/>
          <w:sz w:val="20"/>
          <w:szCs w:val="20"/>
        </w:rPr>
        <w:t>use, copy, reproduce, communicate or otherwise deal with the In Confidence Information (in whole or in part) unless it is directly related to the Purpose; and</w:t>
      </w:r>
    </w:p>
    <w:p w14:paraId="6B9B9A73" w14:textId="77777777" w:rsidR="001958B9" w:rsidRDefault="001958B9" w:rsidP="00CF6C13">
      <w:pPr>
        <w:numPr>
          <w:ilvl w:val="2"/>
          <w:numId w:val="1"/>
        </w:numPr>
        <w:spacing w:beforeLines="120" w:before="288" w:afterLines="120" w:after="288"/>
        <w:jc w:val="both"/>
        <w:rPr>
          <w:rFonts w:ascii="Arial" w:hAnsi="Arial" w:cs="Arial"/>
          <w:sz w:val="20"/>
          <w:szCs w:val="20"/>
        </w:rPr>
      </w:pPr>
      <w:r>
        <w:rPr>
          <w:rFonts w:ascii="Arial" w:hAnsi="Arial" w:cs="Arial"/>
          <w:sz w:val="20"/>
          <w:szCs w:val="20"/>
        </w:rPr>
        <w:t>allow any unauthorised third party to use, disclose or have access to (either directly or indirectly) the relevant Confidential Information.</w:t>
      </w:r>
    </w:p>
    <w:p w14:paraId="4B812510" w14:textId="77777777" w:rsidR="001958B9" w:rsidRPr="003921D0" w:rsidRDefault="001958B9" w:rsidP="00CF6C13">
      <w:pPr>
        <w:spacing w:beforeLines="120" w:before="288" w:afterLines="120" w:after="288"/>
        <w:jc w:val="both"/>
        <w:rPr>
          <w:rFonts w:ascii="Arial" w:hAnsi="Arial" w:cs="Arial"/>
          <w:b/>
          <w:bCs/>
          <w:sz w:val="20"/>
          <w:szCs w:val="20"/>
        </w:rPr>
      </w:pPr>
      <w:r w:rsidRPr="003921D0">
        <w:rPr>
          <w:rFonts w:ascii="Arial" w:hAnsi="Arial" w:cs="Arial"/>
          <w:b/>
          <w:bCs/>
          <w:sz w:val="20"/>
          <w:szCs w:val="20"/>
        </w:rPr>
        <w:t>Security</w:t>
      </w:r>
    </w:p>
    <w:p w14:paraId="3477B73F" w14:textId="77777777" w:rsidR="001958B9" w:rsidRDefault="001958B9" w:rsidP="00CF6C13">
      <w:pPr>
        <w:numPr>
          <w:ilvl w:val="1"/>
          <w:numId w:val="1"/>
        </w:numPr>
        <w:spacing w:beforeLines="120" w:before="288" w:afterLines="120" w:after="288"/>
        <w:jc w:val="both"/>
        <w:rPr>
          <w:rFonts w:ascii="Arial" w:hAnsi="Arial" w:cs="Arial"/>
          <w:sz w:val="20"/>
          <w:szCs w:val="20"/>
        </w:rPr>
      </w:pPr>
      <w:r>
        <w:rPr>
          <w:rFonts w:ascii="Arial" w:hAnsi="Arial" w:cs="Arial"/>
          <w:sz w:val="20"/>
          <w:szCs w:val="20"/>
        </w:rPr>
        <w:t>The Recipient must</w:t>
      </w:r>
      <w:r w:rsidRPr="00DB080B">
        <w:rPr>
          <w:rFonts w:ascii="Arial" w:hAnsi="Arial" w:cs="Arial"/>
          <w:sz w:val="20"/>
          <w:szCs w:val="20"/>
        </w:rPr>
        <w:t>:</w:t>
      </w:r>
    </w:p>
    <w:p w14:paraId="6FBDBCF5" w14:textId="77777777" w:rsidR="001958B9" w:rsidRDefault="001958B9" w:rsidP="00CF6C13">
      <w:pPr>
        <w:numPr>
          <w:ilvl w:val="2"/>
          <w:numId w:val="1"/>
        </w:numPr>
        <w:spacing w:beforeLines="120" w:before="288" w:afterLines="120" w:after="288"/>
        <w:jc w:val="both"/>
        <w:rPr>
          <w:rFonts w:ascii="Arial" w:hAnsi="Arial" w:cs="Arial"/>
          <w:sz w:val="20"/>
          <w:szCs w:val="20"/>
        </w:rPr>
      </w:pPr>
      <w:r>
        <w:rPr>
          <w:rFonts w:ascii="Arial" w:hAnsi="Arial" w:cs="Arial"/>
          <w:sz w:val="20"/>
          <w:szCs w:val="20"/>
        </w:rPr>
        <w:lastRenderedPageBreak/>
        <w:t>store and protect the In Confidence Information in its possession or control with appropriate security measures, having regard to:</w:t>
      </w:r>
    </w:p>
    <w:p w14:paraId="5D06F15F" w14:textId="77777777" w:rsidR="001958B9" w:rsidRDefault="001958B9" w:rsidP="00CF6C13">
      <w:pPr>
        <w:numPr>
          <w:ilvl w:val="3"/>
          <w:numId w:val="1"/>
        </w:numPr>
        <w:spacing w:beforeLines="120" w:before="288" w:afterLines="120" w:after="288"/>
        <w:jc w:val="both"/>
        <w:rPr>
          <w:rFonts w:ascii="Arial" w:hAnsi="Arial" w:cs="Arial"/>
          <w:sz w:val="20"/>
          <w:szCs w:val="20"/>
        </w:rPr>
      </w:pPr>
      <w:r>
        <w:rPr>
          <w:rFonts w:ascii="Arial" w:hAnsi="Arial" w:cs="Arial"/>
          <w:sz w:val="20"/>
          <w:szCs w:val="20"/>
        </w:rPr>
        <w:t xml:space="preserve">the nature of the information; </w:t>
      </w:r>
    </w:p>
    <w:p w14:paraId="6E66B8C7" w14:textId="77777777" w:rsidR="001958B9" w:rsidRDefault="001958B9" w:rsidP="00CF6C13">
      <w:pPr>
        <w:numPr>
          <w:ilvl w:val="3"/>
          <w:numId w:val="1"/>
        </w:numPr>
        <w:spacing w:beforeLines="120" w:before="288" w:afterLines="120" w:after="288"/>
        <w:jc w:val="both"/>
        <w:rPr>
          <w:rFonts w:ascii="Arial" w:hAnsi="Arial" w:cs="Arial"/>
          <w:sz w:val="20"/>
          <w:szCs w:val="20"/>
        </w:rPr>
      </w:pPr>
      <w:r>
        <w:rPr>
          <w:rFonts w:ascii="Arial" w:hAnsi="Arial" w:cs="Arial"/>
          <w:sz w:val="20"/>
          <w:szCs w:val="20"/>
        </w:rPr>
        <w:t>the medium in which it is found; and</w:t>
      </w:r>
    </w:p>
    <w:p w14:paraId="75CBA061" w14:textId="77777777" w:rsidR="001958B9" w:rsidRDefault="001958B9" w:rsidP="00CF6C13">
      <w:pPr>
        <w:numPr>
          <w:ilvl w:val="3"/>
          <w:numId w:val="1"/>
        </w:numPr>
        <w:spacing w:beforeLines="120" w:before="288" w:afterLines="120" w:after="288"/>
        <w:jc w:val="both"/>
        <w:rPr>
          <w:rFonts w:ascii="Arial" w:hAnsi="Arial" w:cs="Arial"/>
          <w:sz w:val="20"/>
          <w:szCs w:val="20"/>
        </w:rPr>
      </w:pPr>
      <w:r>
        <w:rPr>
          <w:rFonts w:ascii="Arial" w:hAnsi="Arial" w:cs="Arial"/>
          <w:sz w:val="20"/>
          <w:szCs w:val="20"/>
        </w:rPr>
        <w:t>any instructions provided by the Department; and</w:t>
      </w:r>
    </w:p>
    <w:p w14:paraId="1FD48D45" w14:textId="77777777" w:rsidR="001958B9" w:rsidRDefault="001958B9" w:rsidP="00CF6C13">
      <w:pPr>
        <w:numPr>
          <w:ilvl w:val="2"/>
          <w:numId w:val="1"/>
        </w:numPr>
        <w:spacing w:beforeLines="120" w:before="288" w:afterLines="120" w:after="288"/>
        <w:jc w:val="both"/>
        <w:rPr>
          <w:rFonts w:ascii="Arial" w:hAnsi="Arial" w:cs="Arial"/>
          <w:sz w:val="20"/>
          <w:szCs w:val="20"/>
        </w:rPr>
      </w:pPr>
      <w:r>
        <w:rPr>
          <w:rFonts w:ascii="Arial" w:hAnsi="Arial" w:cs="Arial"/>
          <w:sz w:val="20"/>
          <w:szCs w:val="20"/>
        </w:rPr>
        <w:t xml:space="preserve">undertake bi-annual data security audits of the Project to evaluate the security, completeness and accuracy of the Data stored in the Recipient’s database; and </w:t>
      </w:r>
    </w:p>
    <w:p w14:paraId="383C566D" w14:textId="77777777" w:rsidR="001958B9" w:rsidRDefault="001958B9" w:rsidP="00E56942">
      <w:pPr>
        <w:numPr>
          <w:ilvl w:val="2"/>
          <w:numId w:val="1"/>
        </w:numPr>
        <w:spacing w:beforeLines="120" w:before="288" w:afterLines="120" w:after="288"/>
        <w:jc w:val="both"/>
        <w:rPr>
          <w:rFonts w:ascii="Arial" w:hAnsi="Arial" w:cs="Arial"/>
          <w:sz w:val="20"/>
          <w:szCs w:val="20"/>
        </w:rPr>
      </w:pPr>
      <w:r>
        <w:rPr>
          <w:rFonts w:ascii="Arial" w:hAnsi="Arial" w:cs="Arial"/>
          <w:sz w:val="20"/>
          <w:szCs w:val="20"/>
        </w:rPr>
        <w:t>provide a copy of any reports produced from bi-annual data security audit to the Department within 30 days of completing each audit.</w:t>
      </w:r>
    </w:p>
    <w:p w14:paraId="7DCC5C93" w14:textId="77777777" w:rsidR="001958B9" w:rsidRDefault="001958B9" w:rsidP="00CF6C13">
      <w:pPr>
        <w:pStyle w:val="QHStyleGuideHeading1"/>
        <w:spacing w:beforeLines="120" w:before="288" w:afterLines="120" w:after="288"/>
      </w:pPr>
      <w:bookmarkStart w:id="16" w:name="_Ref294860553"/>
      <w:bookmarkStart w:id="17" w:name="_Toc296074874"/>
      <w:bookmarkStart w:id="18" w:name="_Toc373400760"/>
      <w:bookmarkEnd w:id="15"/>
      <w:r>
        <w:t>Personal Information</w:t>
      </w:r>
      <w:bookmarkEnd w:id="16"/>
      <w:bookmarkEnd w:id="17"/>
      <w:bookmarkEnd w:id="18"/>
    </w:p>
    <w:p w14:paraId="24087076" w14:textId="77777777" w:rsidR="001958B9" w:rsidRDefault="001958B9" w:rsidP="00E56942">
      <w:pPr>
        <w:numPr>
          <w:ilvl w:val="1"/>
          <w:numId w:val="1"/>
        </w:numPr>
        <w:spacing w:beforeLines="120" w:before="288" w:afterLines="120" w:after="288"/>
        <w:jc w:val="both"/>
        <w:rPr>
          <w:rFonts w:ascii="Arial" w:hAnsi="Arial" w:cs="Arial"/>
          <w:sz w:val="20"/>
          <w:szCs w:val="20"/>
        </w:rPr>
      </w:pPr>
      <w:bookmarkStart w:id="19" w:name="_Ref68665409"/>
      <w:r w:rsidRPr="00DB080B">
        <w:rPr>
          <w:rFonts w:ascii="Arial" w:hAnsi="Arial" w:cs="Arial"/>
          <w:sz w:val="20"/>
          <w:szCs w:val="20"/>
        </w:rPr>
        <w:t>This clause applies if</w:t>
      </w:r>
      <w:r>
        <w:rPr>
          <w:rFonts w:ascii="Arial" w:hAnsi="Arial" w:cs="Arial"/>
          <w:sz w:val="20"/>
          <w:szCs w:val="20"/>
        </w:rPr>
        <w:t xml:space="preserve"> the recipient will in any way deal with Personal Information belonging to the Department when carrying out the relevant purpose.</w:t>
      </w:r>
    </w:p>
    <w:bookmarkEnd w:id="19"/>
    <w:p w14:paraId="72CF187C" w14:textId="77777777" w:rsidR="001958B9" w:rsidRDefault="001958B9" w:rsidP="00CF6C13">
      <w:pPr>
        <w:numPr>
          <w:ilvl w:val="1"/>
          <w:numId w:val="1"/>
        </w:numPr>
        <w:spacing w:beforeLines="120" w:before="288" w:afterLines="120" w:after="288"/>
        <w:jc w:val="both"/>
        <w:rPr>
          <w:rFonts w:ascii="Arial" w:hAnsi="Arial" w:cs="Arial"/>
          <w:sz w:val="20"/>
          <w:szCs w:val="20"/>
        </w:rPr>
      </w:pPr>
      <w:r>
        <w:rPr>
          <w:rFonts w:ascii="Arial" w:hAnsi="Arial" w:cs="Arial"/>
          <w:sz w:val="20"/>
          <w:szCs w:val="20"/>
        </w:rPr>
        <w:t xml:space="preserve">The Recipient acknowledges that it is </w:t>
      </w:r>
      <w:r w:rsidRPr="00E32B15">
        <w:rPr>
          <w:rFonts w:ascii="Arial" w:hAnsi="Arial" w:cs="Arial"/>
          <w:sz w:val="20"/>
          <w:szCs w:val="20"/>
        </w:rPr>
        <w:t>a bound contracted service provider</w:t>
      </w:r>
      <w:r>
        <w:rPr>
          <w:rFonts w:ascii="Arial" w:hAnsi="Arial" w:cs="Arial"/>
          <w:sz w:val="20"/>
          <w:szCs w:val="20"/>
        </w:rPr>
        <w:t xml:space="preserve"> under </w:t>
      </w:r>
      <w:r w:rsidRPr="00DB080B">
        <w:rPr>
          <w:rFonts w:ascii="Arial" w:hAnsi="Arial" w:cs="Arial"/>
          <w:sz w:val="20"/>
          <w:szCs w:val="20"/>
        </w:rPr>
        <w:t xml:space="preserve">the </w:t>
      </w:r>
      <w:r w:rsidRPr="00DB080B">
        <w:rPr>
          <w:rFonts w:ascii="Arial" w:hAnsi="Arial" w:cs="Arial"/>
          <w:i/>
          <w:sz w:val="20"/>
          <w:szCs w:val="20"/>
        </w:rPr>
        <w:t>Information Privacy Act</w:t>
      </w:r>
      <w:r w:rsidRPr="00DB080B">
        <w:rPr>
          <w:rFonts w:ascii="Arial" w:hAnsi="Arial" w:cs="Arial"/>
          <w:sz w:val="20"/>
          <w:szCs w:val="20"/>
        </w:rPr>
        <w:t xml:space="preserve"> </w:t>
      </w:r>
      <w:r w:rsidRPr="005175A0">
        <w:rPr>
          <w:rFonts w:ascii="Arial" w:hAnsi="Arial" w:cs="Arial"/>
          <w:i/>
          <w:sz w:val="20"/>
          <w:szCs w:val="20"/>
        </w:rPr>
        <w:t>2009</w:t>
      </w:r>
      <w:r w:rsidRPr="00DB080B">
        <w:rPr>
          <w:rFonts w:ascii="Arial" w:hAnsi="Arial" w:cs="Arial"/>
          <w:sz w:val="20"/>
          <w:szCs w:val="20"/>
        </w:rPr>
        <w:t>.</w:t>
      </w:r>
    </w:p>
    <w:p w14:paraId="0DEB410A" w14:textId="77777777" w:rsidR="001958B9" w:rsidRPr="00DB080B" w:rsidRDefault="001958B9" w:rsidP="00CF6C13">
      <w:pPr>
        <w:numPr>
          <w:ilvl w:val="1"/>
          <w:numId w:val="1"/>
        </w:numPr>
        <w:spacing w:beforeLines="120" w:before="288" w:afterLines="120" w:after="288"/>
        <w:jc w:val="both"/>
        <w:rPr>
          <w:rFonts w:ascii="Arial" w:hAnsi="Arial" w:cs="Arial"/>
          <w:sz w:val="20"/>
          <w:szCs w:val="20"/>
        </w:rPr>
      </w:pPr>
      <w:r>
        <w:rPr>
          <w:rFonts w:ascii="Arial" w:hAnsi="Arial" w:cs="Arial"/>
          <w:sz w:val="20"/>
          <w:szCs w:val="20"/>
        </w:rPr>
        <w:t xml:space="preserve">Unless authorised by law, the Recipient </w:t>
      </w:r>
      <w:r w:rsidRPr="00DB080B">
        <w:rPr>
          <w:rFonts w:ascii="Arial" w:hAnsi="Arial" w:cs="Arial"/>
          <w:sz w:val="20"/>
          <w:szCs w:val="20"/>
        </w:rPr>
        <w:t>must:</w:t>
      </w:r>
    </w:p>
    <w:p w14:paraId="152AD701" w14:textId="77777777" w:rsidR="001958B9" w:rsidRPr="00DB080B" w:rsidRDefault="001958B9" w:rsidP="00CF6C13">
      <w:pPr>
        <w:numPr>
          <w:ilvl w:val="2"/>
          <w:numId w:val="1"/>
        </w:numPr>
        <w:spacing w:beforeLines="120" w:before="288" w:afterLines="120" w:after="288"/>
        <w:jc w:val="both"/>
        <w:rPr>
          <w:rFonts w:ascii="Arial" w:hAnsi="Arial" w:cs="Arial"/>
          <w:sz w:val="20"/>
          <w:szCs w:val="20"/>
        </w:rPr>
      </w:pPr>
      <w:r>
        <w:rPr>
          <w:rFonts w:ascii="Arial" w:hAnsi="Arial" w:cs="Arial"/>
          <w:sz w:val="20"/>
          <w:szCs w:val="20"/>
        </w:rPr>
        <w:t xml:space="preserve">when carrying out the Purpose, </w:t>
      </w:r>
      <w:r w:rsidRPr="00DB080B">
        <w:rPr>
          <w:rFonts w:ascii="Arial" w:hAnsi="Arial" w:cs="Arial"/>
          <w:sz w:val="20"/>
          <w:szCs w:val="20"/>
        </w:rPr>
        <w:t xml:space="preserve">comply with parts 2 and 3 of Chapter 2 of the </w:t>
      </w:r>
      <w:r w:rsidRPr="00DB080B">
        <w:rPr>
          <w:rFonts w:ascii="Arial" w:hAnsi="Arial" w:cs="Arial"/>
          <w:i/>
          <w:sz w:val="20"/>
          <w:szCs w:val="20"/>
        </w:rPr>
        <w:t>Information Privacy Act</w:t>
      </w:r>
      <w:r w:rsidRPr="00DB080B">
        <w:rPr>
          <w:rFonts w:ascii="Arial" w:hAnsi="Arial" w:cs="Arial"/>
          <w:sz w:val="20"/>
          <w:szCs w:val="20"/>
        </w:rPr>
        <w:t xml:space="preserve"> </w:t>
      </w:r>
      <w:r w:rsidRPr="005175A0">
        <w:rPr>
          <w:rFonts w:ascii="Arial" w:hAnsi="Arial" w:cs="Arial"/>
          <w:i/>
          <w:sz w:val="20"/>
          <w:szCs w:val="20"/>
        </w:rPr>
        <w:t>2009</w:t>
      </w:r>
      <w:r w:rsidRPr="00DB080B">
        <w:rPr>
          <w:rFonts w:ascii="Arial" w:hAnsi="Arial" w:cs="Arial"/>
          <w:sz w:val="20"/>
          <w:szCs w:val="20"/>
        </w:rPr>
        <w:t xml:space="preserve"> as if </w:t>
      </w:r>
      <w:r>
        <w:rPr>
          <w:rFonts w:ascii="Arial" w:hAnsi="Arial" w:cs="Arial"/>
          <w:sz w:val="20"/>
          <w:szCs w:val="20"/>
        </w:rPr>
        <w:t>they were a government agency</w:t>
      </w:r>
      <w:r w:rsidRPr="00DB080B">
        <w:rPr>
          <w:rFonts w:ascii="Arial" w:hAnsi="Arial" w:cs="Arial"/>
          <w:sz w:val="20"/>
          <w:szCs w:val="20"/>
        </w:rPr>
        <w:t>;</w:t>
      </w:r>
    </w:p>
    <w:p w14:paraId="278707F3" w14:textId="77777777" w:rsidR="001958B9" w:rsidRPr="00DB080B" w:rsidRDefault="001958B9" w:rsidP="00CF6C13">
      <w:pPr>
        <w:numPr>
          <w:ilvl w:val="2"/>
          <w:numId w:val="1"/>
        </w:numPr>
        <w:spacing w:beforeLines="120" w:before="288" w:afterLines="120" w:after="288"/>
        <w:jc w:val="both"/>
        <w:rPr>
          <w:rFonts w:ascii="Arial" w:hAnsi="Arial" w:cs="Arial"/>
          <w:sz w:val="20"/>
          <w:szCs w:val="20"/>
        </w:rPr>
      </w:pPr>
      <w:r w:rsidRPr="00DB080B">
        <w:rPr>
          <w:rFonts w:ascii="Arial" w:hAnsi="Arial" w:cs="Arial"/>
          <w:sz w:val="20"/>
          <w:szCs w:val="20"/>
        </w:rPr>
        <w:t xml:space="preserve">ensure that Personal Information </w:t>
      </w:r>
      <w:r>
        <w:rPr>
          <w:rFonts w:ascii="Arial" w:hAnsi="Arial" w:cs="Arial"/>
          <w:sz w:val="20"/>
          <w:szCs w:val="20"/>
        </w:rPr>
        <w:t xml:space="preserve">belonging to the Department </w:t>
      </w:r>
      <w:r w:rsidRPr="00DB080B">
        <w:rPr>
          <w:rFonts w:ascii="Arial" w:hAnsi="Arial" w:cs="Arial"/>
          <w:sz w:val="20"/>
          <w:szCs w:val="20"/>
        </w:rPr>
        <w:t xml:space="preserve">is </w:t>
      </w:r>
      <w:r>
        <w:rPr>
          <w:rFonts w:ascii="Arial" w:hAnsi="Arial" w:cs="Arial"/>
          <w:sz w:val="20"/>
          <w:szCs w:val="20"/>
        </w:rPr>
        <w:t xml:space="preserve">securely stored and appropriately </w:t>
      </w:r>
      <w:r w:rsidRPr="00DB080B">
        <w:rPr>
          <w:rFonts w:ascii="Arial" w:hAnsi="Arial" w:cs="Arial"/>
          <w:sz w:val="20"/>
          <w:szCs w:val="20"/>
        </w:rPr>
        <w:t>protected against loss and against unauthorised access, use, modification, disclosure or other misuse;</w:t>
      </w:r>
    </w:p>
    <w:p w14:paraId="0248ACCE" w14:textId="77777777" w:rsidR="001958B9" w:rsidRPr="00DB080B" w:rsidRDefault="001958B9" w:rsidP="00CF6C13">
      <w:pPr>
        <w:numPr>
          <w:ilvl w:val="2"/>
          <w:numId w:val="1"/>
        </w:numPr>
        <w:spacing w:beforeLines="120" w:before="288" w:afterLines="120" w:after="288"/>
        <w:jc w:val="both"/>
        <w:rPr>
          <w:rFonts w:ascii="Arial" w:hAnsi="Arial" w:cs="Arial"/>
          <w:sz w:val="20"/>
          <w:szCs w:val="20"/>
        </w:rPr>
      </w:pPr>
      <w:r w:rsidRPr="00DB080B">
        <w:rPr>
          <w:rFonts w:ascii="Arial" w:hAnsi="Arial" w:cs="Arial"/>
          <w:sz w:val="20"/>
          <w:szCs w:val="20"/>
        </w:rPr>
        <w:t>not use Personal Informa</w:t>
      </w:r>
      <w:r>
        <w:rPr>
          <w:rFonts w:ascii="Arial" w:hAnsi="Arial" w:cs="Arial"/>
          <w:sz w:val="20"/>
          <w:szCs w:val="20"/>
        </w:rPr>
        <w:t>tion belonging to the Department other than for the purposes directly related to carrying out the Purpose</w:t>
      </w:r>
      <w:r w:rsidRPr="00DB080B">
        <w:rPr>
          <w:rFonts w:ascii="Arial" w:hAnsi="Arial" w:cs="Arial"/>
          <w:sz w:val="20"/>
          <w:szCs w:val="20"/>
        </w:rPr>
        <w:t>;</w:t>
      </w:r>
    </w:p>
    <w:p w14:paraId="3919FECD" w14:textId="77777777" w:rsidR="001958B9" w:rsidRPr="00DB080B" w:rsidRDefault="001958B9" w:rsidP="00CF6C13">
      <w:pPr>
        <w:numPr>
          <w:ilvl w:val="2"/>
          <w:numId w:val="1"/>
        </w:numPr>
        <w:spacing w:beforeLines="120" w:before="288" w:afterLines="120" w:after="288"/>
        <w:jc w:val="both"/>
        <w:rPr>
          <w:rFonts w:ascii="Arial" w:hAnsi="Arial" w:cs="Arial"/>
          <w:sz w:val="20"/>
          <w:szCs w:val="20"/>
        </w:rPr>
      </w:pPr>
      <w:r>
        <w:rPr>
          <w:rFonts w:ascii="Arial" w:hAnsi="Arial" w:cs="Arial"/>
          <w:sz w:val="20"/>
          <w:szCs w:val="20"/>
        </w:rPr>
        <w:t xml:space="preserve">except as permitted under this Deed, </w:t>
      </w:r>
      <w:r w:rsidRPr="00DB080B">
        <w:rPr>
          <w:rFonts w:ascii="Arial" w:hAnsi="Arial" w:cs="Arial"/>
          <w:sz w:val="20"/>
          <w:szCs w:val="20"/>
        </w:rPr>
        <w:t xml:space="preserve">not disclose Personal Information </w:t>
      </w:r>
      <w:r>
        <w:rPr>
          <w:rFonts w:ascii="Arial" w:hAnsi="Arial" w:cs="Arial"/>
          <w:sz w:val="20"/>
          <w:szCs w:val="20"/>
        </w:rPr>
        <w:t xml:space="preserve">belonging to the Department </w:t>
      </w:r>
      <w:r w:rsidRPr="00DB080B">
        <w:rPr>
          <w:rFonts w:ascii="Arial" w:hAnsi="Arial" w:cs="Arial"/>
          <w:sz w:val="20"/>
          <w:szCs w:val="20"/>
        </w:rPr>
        <w:t>without the prior wr</w:t>
      </w:r>
      <w:r>
        <w:rPr>
          <w:rFonts w:ascii="Arial" w:hAnsi="Arial" w:cs="Arial"/>
          <w:sz w:val="20"/>
          <w:szCs w:val="20"/>
        </w:rPr>
        <w:t>itten consent of the Department</w:t>
      </w:r>
      <w:r w:rsidRPr="00DB080B">
        <w:rPr>
          <w:rFonts w:ascii="Arial" w:hAnsi="Arial" w:cs="Arial"/>
          <w:sz w:val="20"/>
          <w:szCs w:val="20"/>
        </w:rPr>
        <w:t>;</w:t>
      </w:r>
    </w:p>
    <w:p w14:paraId="3550DF82" w14:textId="77777777" w:rsidR="001958B9" w:rsidRPr="00DB080B" w:rsidRDefault="001958B9" w:rsidP="00CF6C13">
      <w:pPr>
        <w:numPr>
          <w:ilvl w:val="2"/>
          <w:numId w:val="1"/>
        </w:numPr>
        <w:spacing w:beforeLines="120" w:before="288" w:afterLines="120" w:after="288"/>
        <w:jc w:val="both"/>
        <w:rPr>
          <w:rFonts w:ascii="Arial" w:hAnsi="Arial" w:cs="Arial"/>
          <w:sz w:val="20"/>
          <w:szCs w:val="20"/>
        </w:rPr>
      </w:pPr>
      <w:r>
        <w:rPr>
          <w:rFonts w:ascii="Arial" w:hAnsi="Arial" w:cs="Arial"/>
          <w:sz w:val="20"/>
          <w:szCs w:val="20"/>
        </w:rPr>
        <w:t xml:space="preserve">except as permitted under this Deed, </w:t>
      </w:r>
      <w:r w:rsidRPr="00DB080B">
        <w:rPr>
          <w:rFonts w:ascii="Arial" w:hAnsi="Arial" w:cs="Arial"/>
          <w:sz w:val="20"/>
          <w:szCs w:val="20"/>
        </w:rPr>
        <w:t xml:space="preserve">not transfer any Personal Information </w:t>
      </w:r>
      <w:r>
        <w:rPr>
          <w:rFonts w:ascii="Arial" w:hAnsi="Arial" w:cs="Arial"/>
          <w:sz w:val="20"/>
          <w:szCs w:val="20"/>
        </w:rPr>
        <w:t xml:space="preserve">belonging to the Department </w:t>
      </w:r>
      <w:r w:rsidRPr="00DB080B">
        <w:rPr>
          <w:rFonts w:ascii="Arial" w:hAnsi="Arial" w:cs="Arial"/>
          <w:sz w:val="20"/>
          <w:szCs w:val="20"/>
        </w:rPr>
        <w:t xml:space="preserve">outside of Australia without the prior written consent of the </w:t>
      </w:r>
      <w:r>
        <w:rPr>
          <w:rFonts w:ascii="Arial" w:hAnsi="Arial" w:cs="Arial"/>
          <w:sz w:val="20"/>
          <w:szCs w:val="20"/>
        </w:rPr>
        <w:t>Department</w:t>
      </w:r>
      <w:r w:rsidRPr="00DB080B">
        <w:rPr>
          <w:rFonts w:ascii="Arial" w:hAnsi="Arial" w:cs="Arial"/>
          <w:sz w:val="20"/>
          <w:szCs w:val="20"/>
        </w:rPr>
        <w:t>;</w:t>
      </w:r>
    </w:p>
    <w:p w14:paraId="7A9B5152" w14:textId="77777777" w:rsidR="001958B9" w:rsidRPr="00DB080B" w:rsidRDefault="001958B9" w:rsidP="00CF6C13">
      <w:pPr>
        <w:numPr>
          <w:ilvl w:val="2"/>
          <w:numId w:val="1"/>
        </w:numPr>
        <w:spacing w:beforeLines="120" w:before="288" w:afterLines="120" w:after="288"/>
        <w:jc w:val="both"/>
        <w:rPr>
          <w:rFonts w:ascii="Arial" w:hAnsi="Arial" w:cs="Arial"/>
          <w:sz w:val="20"/>
          <w:szCs w:val="20"/>
        </w:rPr>
      </w:pPr>
      <w:r w:rsidRPr="00DB080B">
        <w:rPr>
          <w:rFonts w:ascii="Arial" w:hAnsi="Arial" w:cs="Arial"/>
          <w:sz w:val="20"/>
          <w:szCs w:val="20"/>
        </w:rPr>
        <w:t>ensure that access to Personal Information</w:t>
      </w:r>
      <w:r>
        <w:rPr>
          <w:rFonts w:ascii="Arial" w:hAnsi="Arial" w:cs="Arial"/>
          <w:sz w:val="20"/>
          <w:szCs w:val="20"/>
        </w:rPr>
        <w:t xml:space="preserve"> belonging to the Department</w:t>
      </w:r>
      <w:r w:rsidRPr="00DB080B">
        <w:rPr>
          <w:rFonts w:ascii="Arial" w:hAnsi="Arial" w:cs="Arial"/>
          <w:sz w:val="20"/>
          <w:szCs w:val="20"/>
        </w:rPr>
        <w:t xml:space="preserve"> is restricted to those </w:t>
      </w:r>
      <w:r>
        <w:rPr>
          <w:rFonts w:ascii="Arial" w:hAnsi="Arial" w:cs="Arial"/>
          <w:sz w:val="20"/>
          <w:szCs w:val="20"/>
        </w:rPr>
        <w:t xml:space="preserve">persons </w:t>
      </w:r>
      <w:r w:rsidRPr="00DB080B">
        <w:rPr>
          <w:rFonts w:ascii="Arial" w:hAnsi="Arial" w:cs="Arial"/>
          <w:sz w:val="20"/>
          <w:szCs w:val="20"/>
        </w:rPr>
        <w:t xml:space="preserve">who require access </w:t>
      </w:r>
      <w:r>
        <w:rPr>
          <w:rFonts w:ascii="Arial" w:hAnsi="Arial" w:cs="Arial"/>
          <w:sz w:val="20"/>
          <w:szCs w:val="20"/>
        </w:rPr>
        <w:t>for purposes directly related to carrying out the Purpose</w:t>
      </w:r>
      <w:r w:rsidRPr="00DB080B">
        <w:rPr>
          <w:rFonts w:ascii="Arial" w:hAnsi="Arial" w:cs="Arial"/>
          <w:sz w:val="20"/>
          <w:szCs w:val="20"/>
        </w:rPr>
        <w:t>;</w:t>
      </w:r>
    </w:p>
    <w:p w14:paraId="338BA17D" w14:textId="1845AB8E" w:rsidR="001958B9" w:rsidRPr="00DB080B" w:rsidRDefault="001958B9" w:rsidP="00CF6C13">
      <w:pPr>
        <w:numPr>
          <w:ilvl w:val="2"/>
          <w:numId w:val="1"/>
        </w:numPr>
        <w:spacing w:beforeLines="120" w:before="288" w:afterLines="120" w:after="288"/>
        <w:jc w:val="both"/>
        <w:rPr>
          <w:rFonts w:ascii="Arial" w:hAnsi="Arial" w:cs="Arial"/>
          <w:sz w:val="20"/>
          <w:szCs w:val="20"/>
        </w:rPr>
      </w:pPr>
      <w:r w:rsidRPr="00DB080B">
        <w:rPr>
          <w:rFonts w:ascii="Arial" w:hAnsi="Arial" w:cs="Arial"/>
          <w:sz w:val="20"/>
          <w:szCs w:val="20"/>
        </w:rPr>
        <w:t>ensure that its officers, employees</w:t>
      </w:r>
      <w:r>
        <w:rPr>
          <w:rFonts w:ascii="Arial" w:hAnsi="Arial" w:cs="Arial"/>
          <w:sz w:val="20"/>
          <w:szCs w:val="20"/>
        </w:rPr>
        <w:t xml:space="preserve">, agents, contractors and sub-contractors </w:t>
      </w:r>
      <w:r w:rsidRPr="00DB080B">
        <w:rPr>
          <w:rFonts w:ascii="Arial" w:hAnsi="Arial" w:cs="Arial"/>
          <w:sz w:val="20"/>
          <w:szCs w:val="20"/>
        </w:rPr>
        <w:t>comply with the same</w:t>
      </w:r>
      <w:r w:rsidR="00323F82">
        <w:rPr>
          <w:rFonts w:ascii="Arial" w:hAnsi="Arial" w:cs="Arial"/>
          <w:sz w:val="20"/>
          <w:szCs w:val="20"/>
        </w:rPr>
        <w:t xml:space="preserve"> or equivalent</w:t>
      </w:r>
      <w:r w:rsidRPr="00DB080B">
        <w:rPr>
          <w:rFonts w:ascii="Arial" w:hAnsi="Arial" w:cs="Arial"/>
          <w:sz w:val="20"/>
          <w:szCs w:val="20"/>
        </w:rPr>
        <w:t xml:space="preserve"> obligations </w:t>
      </w:r>
      <w:r>
        <w:rPr>
          <w:rFonts w:ascii="Arial" w:hAnsi="Arial" w:cs="Arial"/>
          <w:sz w:val="20"/>
          <w:szCs w:val="20"/>
        </w:rPr>
        <w:t xml:space="preserve">as those </w:t>
      </w:r>
      <w:r w:rsidRPr="00DB080B">
        <w:rPr>
          <w:rFonts w:ascii="Arial" w:hAnsi="Arial" w:cs="Arial"/>
          <w:sz w:val="20"/>
          <w:szCs w:val="20"/>
        </w:rPr>
        <w:t xml:space="preserve">imposed on the </w:t>
      </w:r>
      <w:r>
        <w:rPr>
          <w:rFonts w:ascii="Arial" w:hAnsi="Arial" w:cs="Arial"/>
          <w:sz w:val="20"/>
          <w:szCs w:val="20"/>
        </w:rPr>
        <w:t>Recipient</w:t>
      </w:r>
      <w:r w:rsidRPr="00DB080B">
        <w:rPr>
          <w:rFonts w:ascii="Arial" w:hAnsi="Arial" w:cs="Arial"/>
          <w:sz w:val="20"/>
          <w:szCs w:val="20"/>
        </w:rPr>
        <w:t xml:space="preserve"> under this clause; </w:t>
      </w:r>
    </w:p>
    <w:p w14:paraId="0EBF0511" w14:textId="43D328D3" w:rsidR="001958B9" w:rsidRPr="00DB080B" w:rsidRDefault="001958B9" w:rsidP="00CF6C13">
      <w:pPr>
        <w:numPr>
          <w:ilvl w:val="2"/>
          <w:numId w:val="1"/>
        </w:numPr>
        <w:spacing w:beforeLines="120" w:before="288" w:afterLines="120" w:after="288"/>
        <w:jc w:val="both"/>
        <w:rPr>
          <w:rFonts w:ascii="Arial" w:hAnsi="Arial" w:cs="Arial"/>
          <w:sz w:val="20"/>
          <w:szCs w:val="20"/>
        </w:rPr>
      </w:pPr>
      <w:r w:rsidRPr="00DB080B">
        <w:rPr>
          <w:rFonts w:ascii="Arial" w:hAnsi="Arial" w:cs="Arial"/>
          <w:sz w:val="20"/>
          <w:szCs w:val="20"/>
        </w:rPr>
        <w:t xml:space="preserve">fully </w:t>
      </w:r>
      <w:r>
        <w:rPr>
          <w:rFonts w:ascii="Arial" w:hAnsi="Arial" w:cs="Arial"/>
          <w:sz w:val="20"/>
          <w:szCs w:val="20"/>
        </w:rPr>
        <w:t xml:space="preserve">and promptly </w:t>
      </w:r>
      <w:r w:rsidRPr="00DB080B">
        <w:rPr>
          <w:rFonts w:ascii="Arial" w:hAnsi="Arial" w:cs="Arial"/>
          <w:sz w:val="20"/>
          <w:szCs w:val="20"/>
        </w:rPr>
        <w:t xml:space="preserve">cooperate with </w:t>
      </w:r>
      <w:r>
        <w:rPr>
          <w:rFonts w:ascii="Arial" w:hAnsi="Arial" w:cs="Arial"/>
          <w:sz w:val="20"/>
          <w:szCs w:val="20"/>
        </w:rPr>
        <w:t>the Department</w:t>
      </w:r>
      <w:r w:rsidRPr="00DB080B">
        <w:rPr>
          <w:rFonts w:ascii="Arial" w:hAnsi="Arial" w:cs="Arial"/>
          <w:sz w:val="20"/>
          <w:szCs w:val="20"/>
        </w:rPr>
        <w:t xml:space="preserve"> to enable the </w:t>
      </w:r>
      <w:r>
        <w:rPr>
          <w:rFonts w:ascii="Arial" w:hAnsi="Arial" w:cs="Arial"/>
          <w:sz w:val="20"/>
          <w:szCs w:val="20"/>
        </w:rPr>
        <w:t xml:space="preserve">Department </w:t>
      </w:r>
      <w:r w:rsidRPr="00DB080B">
        <w:rPr>
          <w:rFonts w:ascii="Arial" w:hAnsi="Arial" w:cs="Arial"/>
          <w:sz w:val="20"/>
          <w:szCs w:val="20"/>
        </w:rPr>
        <w:t xml:space="preserve">to respond to </w:t>
      </w:r>
      <w:r>
        <w:rPr>
          <w:rFonts w:ascii="Arial" w:hAnsi="Arial" w:cs="Arial"/>
          <w:sz w:val="20"/>
          <w:szCs w:val="20"/>
        </w:rPr>
        <w:t xml:space="preserve">any </w:t>
      </w:r>
      <w:r w:rsidR="00323F82">
        <w:rPr>
          <w:rFonts w:ascii="Arial" w:hAnsi="Arial" w:cs="Arial"/>
          <w:sz w:val="20"/>
          <w:szCs w:val="20"/>
        </w:rPr>
        <w:t xml:space="preserve">access </w:t>
      </w:r>
      <w:r w:rsidRPr="00DB080B">
        <w:rPr>
          <w:rFonts w:ascii="Arial" w:hAnsi="Arial" w:cs="Arial"/>
          <w:sz w:val="20"/>
          <w:szCs w:val="20"/>
        </w:rPr>
        <w:t xml:space="preserve">applications </w:t>
      </w:r>
      <w:r>
        <w:rPr>
          <w:rFonts w:ascii="Arial" w:hAnsi="Arial" w:cs="Arial"/>
          <w:sz w:val="20"/>
          <w:szCs w:val="20"/>
        </w:rPr>
        <w:t>or privacy complaints which require</w:t>
      </w:r>
      <w:r w:rsidRPr="00DB080B">
        <w:rPr>
          <w:rFonts w:ascii="Arial" w:hAnsi="Arial" w:cs="Arial"/>
          <w:sz w:val="20"/>
          <w:szCs w:val="20"/>
        </w:rPr>
        <w:t xml:space="preserve"> access to</w:t>
      </w:r>
      <w:r>
        <w:rPr>
          <w:rFonts w:ascii="Arial" w:hAnsi="Arial" w:cs="Arial"/>
          <w:sz w:val="20"/>
          <w:szCs w:val="20"/>
        </w:rPr>
        <w:t>,</w:t>
      </w:r>
      <w:r w:rsidRPr="00DB080B">
        <w:rPr>
          <w:rFonts w:ascii="Arial" w:hAnsi="Arial" w:cs="Arial"/>
          <w:sz w:val="20"/>
          <w:szCs w:val="20"/>
        </w:rPr>
        <w:t xml:space="preserve"> or amendment of a</w:t>
      </w:r>
      <w:r>
        <w:rPr>
          <w:rFonts w:ascii="Arial" w:hAnsi="Arial" w:cs="Arial"/>
          <w:sz w:val="20"/>
          <w:szCs w:val="20"/>
        </w:rPr>
        <w:t>ny</w:t>
      </w:r>
      <w:r w:rsidRPr="00DB080B">
        <w:rPr>
          <w:rFonts w:ascii="Arial" w:hAnsi="Arial" w:cs="Arial"/>
          <w:sz w:val="20"/>
          <w:szCs w:val="20"/>
        </w:rPr>
        <w:t xml:space="preserve"> document containing </w:t>
      </w:r>
      <w:r>
        <w:rPr>
          <w:rFonts w:ascii="Arial" w:hAnsi="Arial" w:cs="Arial"/>
          <w:sz w:val="20"/>
          <w:szCs w:val="20"/>
        </w:rPr>
        <w:t xml:space="preserve">a person’s </w:t>
      </w:r>
      <w:r w:rsidRPr="00DB080B">
        <w:rPr>
          <w:rFonts w:ascii="Arial" w:hAnsi="Arial" w:cs="Arial"/>
          <w:sz w:val="20"/>
          <w:szCs w:val="20"/>
        </w:rPr>
        <w:t>Personal Information;</w:t>
      </w:r>
    </w:p>
    <w:p w14:paraId="513209AF" w14:textId="77777777" w:rsidR="001958B9" w:rsidRPr="00DB080B" w:rsidRDefault="001958B9" w:rsidP="00CF6C13">
      <w:pPr>
        <w:numPr>
          <w:ilvl w:val="2"/>
          <w:numId w:val="1"/>
        </w:numPr>
        <w:spacing w:beforeLines="120" w:before="288" w:afterLines="120" w:after="288"/>
        <w:jc w:val="both"/>
        <w:rPr>
          <w:rFonts w:ascii="Arial" w:hAnsi="Arial" w:cs="Arial"/>
          <w:sz w:val="20"/>
          <w:szCs w:val="20"/>
        </w:rPr>
      </w:pPr>
      <w:r w:rsidRPr="00DB080B">
        <w:rPr>
          <w:rFonts w:ascii="Arial" w:hAnsi="Arial" w:cs="Arial"/>
          <w:sz w:val="20"/>
          <w:szCs w:val="20"/>
        </w:rPr>
        <w:t xml:space="preserve">immediately notify the </w:t>
      </w:r>
      <w:r>
        <w:rPr>
          <w:rFonts w:ascii="Arial" w:hAnsi="Arial" w:cs="Arial"/>
          <w:sz w:val="20"/>
          <w:szCs w:val="20"/>
        </w:rPr>
        <w:t xml:space="preserve">Department if the Recipient </w:t>
      </w:r>
      <w:r w:rsidRPr="00DB080B">
        <w:rPr>
          <w:rFonts w:ascii="Arial" w:hAnsi="Arial" w:cs="Arial"/>
          <w:sz w:val="20"/>
          <w:szCs w:val="20"/>
        </w:rPr>
        <w:t xml:space="preserve">becomes aware </w:t>
      </w:r>
      <w:r>
        <w:rPr>
          <w:rFonts w:ascii="Arial" w:hAnsi="Arial" w:cs="Arial"/>
          <w:sz w:val="20"/>
          <w:szCs w:val="20"/>
        </w:rPr>
        <w:t>of any unlawful use or disclosure of Personal Information belonging to the Department</w:t>
      </w:r>
      <w:r w:rsidRPr="00DB080B">
        <w:rPr>
          <w:rFonts w:ascii="Arial" w:hAnsi="Arial" w:cs="Arial"/>
          <w:sz w:val="20"/>
          <w:szCs w:val="20"/>
        </w:rPr>
        <w:t xml:space="preserve">; </w:t>
      </w:r>
    </w:p>
    <w:p w14:paraId="07AA545F" w14:textId="77777777" w:rsidR="001958B9" w:rsidRPr="00DB080B" w:rsidRDefault="001958B9" w:rsidP="00CF6C13">
      <w:pPr>
        <w:numPr>
          <w:ilvl w:val="2"/>
          <w:numId w:val="1"/>
        </w:numPr>
        <w:spacing w:beforeLines="120" w:before="288" w:afterLines="120" w:after="288"/>
        <w:jc w:val="both"/>
        <w:rPr>
          <w:rFonts w:ascii="Arial" w:hAnsi="Arial" w:cs="Arial"/>
          <w:sz w:val="20"/>
          <w:szCs w:val="20"/>
        </w:rPr>
      </w:pPr>
      <w:r w:rsidRPr="00DB080B">
        <w:rPr>
          <w:rFonts w:ascii="Arial" w:hAnsi="Arial" w:cs="Arial"/>
          <w:sz w:val="20"/>
          <w:szCs w:val="20"/>
        </w:rPr>
        <w:lastRenderedPageBreak/>
        <w:t xml:space="preserve">comply with such other privacy and security measures </w:t>
      </w:r>
      <w:r>
        <w:rPr>
          <w:rFonts w:ascii="Arial" w:hAnsi="Arial" w:cs="Arial"/>
          <w:sz w:val="20"/>
          <w:szCs w:val="20"/>
        </w:rPr>
        <w:t>required by the Department as advised</w:t>
      </w:r>
      <w:r w:rsidRPr="00DB080B">
        <w:rPr>
          <w:rFonts w:ascii="Arial" w:hAnsi="Arial" w:cs="Arial"/>
          <w:sz w:val="20"/>
          <w:szCs w:val="20"/>
        </w:rPr>
        <w:t xml:space="preserve"> in writing from time to time</w:t>
      </w:r>
      <w:r>
        <w:rPr>
          <w:rFonts w:ascii="Arial" w:hAnsi="Arial" w:cs="Arial"/>
          <w:sz w:val="20"/>
          <w:szCs w:val="20"/>
        </w:rPr>
        <w:t>;</w:t>
      </w:r>
      <w:r w:rsidRPr="00DB080B">
        <w:rPr>
          <w:rFonts w:ascii="Arial" w:hAnsi="Arial" w:cs="Arial"/>
          <w:sz w:val="20"/>
          <w:szCs w:val="20"/>
        </w:rPr>
        <w:t xml:space="preserve"> and</w:t>
      </w:r>
    </w:p>
    <w:p w14:paraId="2C73732A" w14:textId="77777777" w:rsidR="001958B9" w:rsidRPr="00DB080B" w:rsidRDefault="001958B9" w:rsidP="00CF6C13">
      <w:pPr>
        <w:numPr>
          <w:ilvl w:val="2"/>
          <w:numId w:val="1"/>
        </w:numPr>
        <w:spacing w:beforeLines="120" w:before="288" w:afterLines="120" w:after="288"/>
        <w:jc w:val="both"/>
        <w:rPr>
          <w:rFonts w:ascii="Arial" w:hAnsi="Arial" w:cs="Arial"/>
          <w:sz w:val="20"/>
          <w:szCs w:val="20"/>
        </w:rPr>
      </w:pPr>
      <w:r>
        <w:rPr>
          <w:rFonts w:ascii="Arial" w:hAnsi="Arial" w:cs="Arial"/>
          <w:sz w:val="20"/>
          <w:szCs w:val="20"/>
        </w:rPr>
        <w:t>if</w:t>
      </w:r>
      <w:r w:rsidRPr="00DB080B">
        <w:rPr>
          <w:rFonts w:ascii="Arial" w:hAnsi="Arial" w:cs="Arial"/>
          <w:sz w:val="20"/>
          <w:szCs w:val="20"/>
        </w:rPr>
        <w:t xml:space="preserve"> request</w:t>
      </w:r>
      <w:r>
        <w:rPr>
          <w:rFonts w:ascii="Arial" w:hAnsi="Arial" w:cs="Arial"/>
          <w:sz w:val="20"/>
          <w:szCs w:val="20"/>
        </w:rPr>
        <w:t>ed</w:t>
      </w:r>
      <w:r w:rsidRPr="00DB080B">
        <w:rPr>
          <w:rFonts w:ascii="Arial" w:hAnsi="Arial" w:cs="Arial"/>
          <w:sz w:val="20"/>
          <w:szCs w:val="20"/>
        </w:rPr>
        <w:t xml:space="preserve"> by </w:t>
      </w:r>
      <w:r>
        <w:rPr>
          <w:rFonts w:ascii="Arial" w:hAnsi="Arial" w:cs="Arial"/>
          <w:sz w:val="20"/>
          <w:szCs w:val="20"/>
        </w:rPr>
        <w:t>the Department (and upon the expiry or termination of this Deed)</w:t>
      </w:r>
      <w:r w:rsidRPr="00DB080B">
        <w:rPr>
          <w:rFonts w:ascii="Arial" w:hAnsi="Arial" w:cs="Arial"/>
          <w:sz w:val="20"/>
          <w:szCs w:val="20"/>
        </w:rPr>
        <w:t xml:space="preserve"> promptly return </w:t>
      </w:r>
      <w:r>
        <w:rPr>
          <w:rFonts w:ascii="Arial" w:hAnsi="Arial" w:cs="Arial"/>
          <w:sz w:val="20"/>
          <w:szCs w:val="20"/>
        </w:rPr>
        <w:t xml:space="preserve">or destroy </w:t>
      </w:r>
      <w:r w:rsidRPr="00DB080B">
        <w:rPr>
          <w:rFonts w:ascii="Arial" w:hAnsi="Arial" w:cs="Arial"/>
          <w:sz w:val="20"/>
          <w:szCs w:val="20"/>
        </w:rPr>
        <w:t xml:space="preserve">any </w:t>
      </w:r>
      <w:r>
        <w:rPr>
          <w:rFonts w:ascii="Arial" w:hAnsi="Arial" w:cs="Arial"/>
          <w:sz w:val="20"/>
          <w:szCs w:val="20"/>
        </w:rPr>
        <w:t xml:space="preserve">record, document or file which contains </w:t>
      </w:r>
      <w:r w:rsidRPr="00DB080B">
        <w:rPr>
          <w:rFonts w:ascii="Arial" w:hAnsi="Arial" w:cs="Arial"/>
          <w:sz w:val="20"/>
          <w:szCs w:val="20"/>
        </w:rPr>
        <w:t xml:space="preserve">Personal Information </w:t>
      </w:r>
      <w:r>
        <w:rPr>
          <w:rFonts w:ascii="Arial" w:hAnsi="Arial" w:cs="Arial"/>
          <w:sz w:val="20"/>
          <w:szCs w:val="20"/>
        </w:rPr>
        <w:t>belonging to the Department in accordance with the Department’s instructions</w:t>
      </w:r>
      <w:r w:rsidRPr="00DB080B">
        <w:rPr>
          <w:rFonts w:ascii="Arial" w:hAnsi="Arial" w:cs="Arial"/>
          <w:sz w:val="20"/>
          <w:szCs w:val="20"/>
        </w:rPr>
        <w:t>.</w:t>
      </w:r>
    </w:p>
    <w:p w14:paraId="6415E401" w14:textId="7A271342" w:rsidR="001958B9" w:rsidRDefault="001958B9" w:rsidP="00CF6C13">
      <w:pPr>
        <w:numPr>
          <w:ilvl w:val="1"/>
          <w:numId w:val="1"/>
        </w:numPr>
        <w:spacing w:beforeLines="120" w:before="288" w:afterLines="120" w:after="288"/>
        <w:jc w:val="both"/>
        <w:rPr>
          <w:rFonts w:ascii="Arial" w:hAnsi="Arial" w:cs="Arial"/>
          <w:sz w:val="20"/>
          <w:szCs w:val="20"/>
        </w:rPr>
      </w:pPr>
      <w:r>
        <w:rPr>
          <w:rFonts w:ascii="Arial" w:hAnsi="Arial" w:cs="Arial"/>
          <w:sz w:val="20"/>
          <w:szCs w:val="20"/>
        </w:rPr>
        <w:t>If</w:t>
      </w:r>
      <w:r w:rsidRPr="00A92737">
        <w:rPr>
          <w:rFonts w:ascii="Arial" w:hAnsi="Arial" w:cs="Arial"/>
          <w:sz w:val="20"/>
          <w:szCs w:val="20"/>
        </w:rPr>
        <w:t xml:space="preserve"> request</w:t>
      </w:r>
      <w:r>
        <w:rPr>
          <w:rFonts w:ascii="Arial" w:hAnsi="Arial" w:cs="Arial"/>
          <w:sz w:val="20"/>
          <w:szCs w:val="20"/>
        </w:rPr>
        <w:t>ed</w:t>
      </w:r>
      <w:r w:rsidRPr="00A92737">
        <w:rPr>
          <w:rFonts w:ascii="Arial" w:hAnsi="Arial" w:cs="Arial"/>
          <w:sz w:val="20"/>
          <w:szCs w:val="20"/>
        </w:rPr>
        <w:t xml:space="preserve"> by </w:t>
      </w:r>
      <w:r>
        <w:rPr>
          <w:rFonts w:ascii="Arial" w:hAnsi="Arial" w:cs="Arial"/>
          <w:sz w:val="20"/>
          <w:szCs w:val="20"/>
        </w:rPr>
        <w:t>the Department</w:t>
      </w:r>
      <w:r w:rsidRPr="00A92737">
        <w:rPr>
          <w:rFonts w:ascii="Arial" w:hAnsi="Arial" w:cs="Arial"/>
          <w:sz w:val="20"/>
          <w:szCs w:val="20"/>
        </w:rPr>
        <w:t xml:space="preserve">, </w:t>
      </w:r>
      <w:r>
        <w:rPr>
          <w:rFonts w:ascii="Arial" w:hAnsi="Arial" w:cs="Arial"/>
          <w:sz w:val="20"/>
          <w:szCs w:val="20"/>
        </w:rPr>
        <w:t>the Recipient</w:t>
      </w:r>
      <w:r w:rsidRPr="00A92737">
        <w:rPr>
          <w:rFonts w:ascii="Arial" w:hAnsi="Arial" w:cs="Arial"/>
          <w:sz w:val="20"/>
          <w:szCs w:val="20"/>
        </w:rPr>
        <w:t xml:space="preserve"> must </w:t>
      </w:r>
      <w:r>
        <w:rPr>
          <w:rFonts w:ascii="Arial" w:hAnsi="Arial" w:cs="Arial"/>
          <w:sz w:val="20"/>
          <w:szCs w:val="20"/>
        </w:rPr>
        <w:t>obtain</w:t>
      </w:r>
      <w:r w:rsidRPr="00A92737">
        <w:rPr>
          <w:rFonts w:ascii="Arial" w:hAnsi="Arial" w:cs="Arial"/>
          <w:sz w:val="20"/>
          <w:szCs w:val="20"/>
        </w:rPr>
        <w:t xml:space="preserve"> from its </w:t>
      </w:r>
      <w:r>
        <w:rPr>
          <w:rFonts w:ascii="Arial" w:hAnsi="Arial" w:cs="Arial"/>
          <w:sz w:val="20"/>
          <w:szCs w:val="20"/>
        </w:rPr>
        <w:t xml:space="preserve">sub-contractors </w:t>
      </w:r>
      <w:r w:rsidRPr="00A92737">
        <w:rPr>
          <w:rFonts w:ascii="Arial" w:hAnsi="Arial" w:cs="Arial"/>
          <w:sz w:val="20"/>
          <w:szCs w:val="20"/>
        </w:rPr>
        <w:t xml:space="preserve">a deed of privacy in a form acceptable to </w:t>
      </w:r>
      <w:r>
        <w:rPr>
          <w:rFonts w:ascii="Arial" w:hAnsi="Arial" w:cs="Arial"/>
          <w:sz w:val="20"/>
          <w:szCs w:val="20"/>
        </w:rPr>
        <w:t>the Department</w:t>
      </w:r>
      <w:r w:rsidRPr="00A92737">
        <w:rPr>
          <w:rFonts w:ascii="Arial" w:hAnsi="Arial" w:cs="Arial"/>
          <w:sz w:val="20"/>
          <w:szCs w:val="20"/>
        </w:rPr>
        <w:t>.</w:t>
      </w:r>
    </w:p>
    <w:p w14:paraId="36D8DAB9" w14:textId="0D63679B" w:rsidR="001958B9" w:rsidRDefault="001958B9" w:rsidP="00CF6C13">
      <w:pPr>
        <w:numPr>
          <w:ilvl w:val="1"/>
          <w:numId w:val="1"/>
        </w:numPr>
        <w:spacing w:beforeLines="120" w:before="288" w:afterLines="120" w:after="288"/>
        <w:jc w:val="both"/>
        <w:rPr>
          <w:rFonts w:ascii="Arial" w:hAnsi="Arial" w:cs="Arial"/>
          <w:sz w:val="20"/>
          <w:szCs w:val="20"/>
        </w:rPr>
      </w:pPr>
      <w:r>
        <w:rPr>
          <w:rFonts w:ascii="Arial" w:hAnsi="Arial" w:cs="Arial"/>
          <w:sz w:val="20"/>
          <w:szCs w:val="20"/>
        </w:rPr>
        <w:t>For the avoidance of doubt, the Recipient warrants that all of its officers, employees</w:t>
      </w:r>
      <w:r w:rsidR="00096401">
        <w:rPr>
          <w:rFonts w:ascii="Arial" w:hAnsi="Arial" w:cs="Arial"/>
          <w:sz w:val="20"/>
          <w:szCs w:val="20"/>
        </w:rPr>
        <w:t xml:space="preserve"> or </w:t>
      </w:r>
      <w:r>
        <w:rPr>
          <w:rFonts w:ascii="Arial" w:hAnsi="Arial" w:cs="Arial"/>
          <w:sz w:val="20"/>
          <w:szCs w:val="20"/>
        </w:rPr>
        <w:t>agents, engaged or involved in carrying out the Purpose, whether directly or indirectly, will be bound by this clause 7.</w:t>
      </w:r>
    </w:p>
    <w:p w14:paraId="384BB550" w14:textId="398A563D" w:rsidR="001958B9" w:rsidRDefault="001958B9" w:rsidP="00CF6C13">
      <w:pPr>
        <w:numPr>
          <w:ilvl w:val="1"/>
          <w:numId w:val="1"/>
        </w:numPr>
        <w:spacing w:beforeLines="120" w:before="288" w:afterLines="120" w:after="288"/>
        <w:jc w:val="both"/>
        <w:rPr>
          <w:rFonts w:ascii="Arial" w:hAnsi="Arial" w:cs="Arial"/>
          <w:sz w:val="20"/>
          <w:szCs w:val="20"/>
        </w:rPr>
      </w:pPr>
      <w:r>
        <w:rPr>
          <w:rFonts w:ascii="Arial" w:hAnsi="Arial" w:cs="Arial"/>
          <w:sz w:val="20"/>
          <w:szCs w:val="20"/>
        </w:rPr>
        <w:t>The Recipient</w:t>
      </w:r>
      <w:r w:rsidRPr="00A92737">
        <w:rPr>
          <w:rFonts w:ascii="Arial" w:hAnsi="Arial" w:cs="Arial"/>
          <w:sz w:val="20"/>
          <w:szCs w:val="20"/>
        </w:rPr>
        <w:t xml:space="preserve"> must immediately notify the </w:t>
      </w:r>
      <w:r>
        <w:rPr>
          <w:rFonts w:ascii="Arial" w:hAnsi="Arial" w:cs="Arial"/>
          <w:sz w:val="20"/>
          <w:szCs w:val="20"/>
        </w:rPr>
        <w:t>Department</w:t>
      </w:r>
      <w:r w:rsidRPr="00A92737">
        <w:rPr>
          <w:rFonts w:ascii="Arial" w:hAnsi="Arial" w:cs="Arial"/>
          <w:sz w:val="20"/>
          <w:szCs w:val="20"/>
        </w:rPr>
        <w:t xml:space="preserve"> upon becoming aware of any breach </w:t>
      </w:r>
      <w:r>
        <w:rPr>
          <w:rFonts w:ascii="Arial" w:hAnsi="Arial" w:cs="Arial"/>
          <w:sz w:val="20"/>
          <w:szCs w:val="20"/>
        </w:rPr>
        <w:t>of this clause 7 disclosure of Personal Information is required by law, before such disclosure is made</w:t>
      </w:r>
      <w:r w:rsidRPr="00A92737">
        <w:rPr>
          <w:rFonts w:ascii="Arial" w:hAnsi="Arial" w:cs="Arial"/>
          <w:sz w:val="20"/>
          <w:szCs w:val="20"/>
        </w:rPr>
        <w:t>.</w:t>
      </w:r>
    </w:p>
    <w:p w14:paraId="4B778A30" w14:textId="77777777" w:rsidR="001958B9" w:rsidRDefault="001958B9" w:rsidP="00CF6C13">
      <w:pPr>
        <w:numPr>
          <w:ilvl w:val="1"/>
          <w:numId w:val="1"/>
        </w:numPr>
        <w:spacing w:beforeLines="120" w:before="288" w:afterLines="120" w:after="288"/>
        <w:jc w:val="both"/>
        <w:rPr>
          <w:rFonts w:ascii="Arial" w:hAnsi="Arial" w:cs="Arial"/>
          <w:sz w:val="20"/>
          <w:szCs w:val="20"/>
        </w:rPr>
      </w:pPr>
      <w:r>
        <w:rPr>
          <w:rFonts w:ascii="Arial" w:hAnsi="Arial" w:cs="Arial"/>
          <w:sz w:val="20"/>
          <w:szCs w:val="20"/>
        </w:rPr>
        <w:t>For the purposes of clause 7.3(e), the Recipient is permitted to transfer Personal Information to the Authorised Recipient provided that:</w:t>
      </w:r>
    </w:p>
    <w:p w14:paraId="43FD4242" w14:textId="77777777" w:rsidR="001958B9" w:rsidRDefault="001958B9" w:rsidP="00CF6C13">
      <w:pPr>
        <w:numPr>
          <w:ilvl w:val="2"/>
          <w:numId w:val="1"/>
        </w:numPr>
        <w:spacing w:beforeLines="120" w:before="288" w:afterLines="120" w:after="288"/>
        <w:jc w:val="both"/>
        <w:rPr>
          <w:rFonts w:ascii="Arial" w:hAnsi="Arial" w:cs="Arial"/>
          <w:sz w:val="20"/>
          <w:szCs w:val="20"/>
        </w:rPr>
      </w:pPr>
      <w:r>
        <w:rPr>
          <w:rFonts w:ascii="Arial" w:hAnsi="Arial" w:cs="Arial"/>
          <w:sz w:val="20"/>
          <w:szCs w:val="20"/>
        </w:rPr>
        <w:t>the Personal Information is being transferred for the Purpose; and</w:t>
      </w:r>
    </w:p>
    <w:p w14:paraId="6A075601" w14:textId="727A73A1" w:rsidR="00EA254B" w:rsidRDefault="00EA254B" w:rsidP="008079E5">
      <w:pPr>
        <w:spacing w:beforeLines="120" w:before="288" w:afterLines="120" w:after="288"/>
        <w:ind w:left="568"/>
        <w:jc w:val="both"/>
        <w:rPr>
          <w:rFonts w:ascii="Arial" w:hAnsi="Arial" w:cs="Arial"/>
          <w:sz w:val="20"/>
          <w:szCs w:val="20"/>
        </w:rPr>
      </w:pPr>
      <w:r>
        <w:rPr>
          <w:rFonts w:ascii="Arial" w:hAnsi="Arial" w:cs="Arial"/>
          <w:sz w:val="20"/>
          <w:szCs w:val="20"/>
        </w:rPr>
        <w:t xml:space="preserve">the Recipient </w:t>
      </w:r>
      <w:r w:rsidR="008079E5">
        <w:rPr>
          <w:rFonts w:ascii="Arial" w:hAnsi="Arial" w:cs="Arial"/>
          <w:sz w:val="20"/>
          <w:szCs w:val="20"/>
        </w:rPr>
        <w:t>will</w:t>
      </w:r>
      <w:r>
        <w:rPr>
          <w:rFonts w:ascii="Arial" w:hAnsi="Arial" w:cs="Arial"/>
          <w:sz w:val="20"/>
          <w:szCs w:val="20"/>
        </w:rPr>
        <w:t xml:space="preserve"> not transfer the Personal Information overseas unless the Recipient </w:t>
      </w:r>
      <w:r w:rsidR="008079E5">
        <w:rPr>
          <w:rFonts w:ascii="Arial" w:hAnsi="Arial" w:cs="Arial"/>
          <w:sz w:val="20"/>
          <w:szCs w:val="20"/>
        </w:rPr>
        <w:t xml:space="preserve">can comply </w:t>
      </w:r>
      <w:r>
        <w:rPr>
          <w:rFonts w:ascii="Arial" w:hAnsi="Arial" w:cs="Arial"/>
          <w:sz w:val="20"/>
          <w:szCs w:val="20"/>
        </w:rPr>
        <w:t xml:space="preserve">with section 33 of the </w:t>
      </w:r>
      <w:r w:rsidRPr="005C1170">
        <w:rPr>
          <w:rFonts w:ascii="Arial" w:hAnsi="Arial" w:cs="Arial"/>
          <w:i/>
          <w:sz w:val="20"/>
          <w:szCs w:val="20"/>
        </w:rPr>
        <w:t>Information Privacy Act 2009</w:t>
      </w:r>
      <w:r w:rsidR="008079E5">
        <w:rPr>
          <w:rFonts w:ascii="Arial" w:hAnsi="Arial" w:cs="Arial"/>
          <w:sz w:val="20"/>
          <w:szCs w:val="20"/>
        </w:rPr>
        <w:t xml:space="preserve">. The Recipient retains </w:t>
      </w:r>
      <w:r w:rsidR="00AC2F8A">
        <w:rPr>
          <w:rFonts w:ascii="Arial" w:hAnsi="Arial" w:cs="Arial"/>
          <w:sz w:val="20"/>
          <w:szCs w:val="20"/>
        </w:rPr>
        <w:t>responsibility for</w:t>
      </w:r>
      <w:r w:rsidR="008079E5">
        <w:rPr>
          <w:rFonts w:ascii="Arial" w:hAnsi="Arial" w:cs="Arial"/>
          <w:sz w:val="20"/>
          <w:szCs w:val="20"/>
        </w:rPr>
        <w:t xml:space="preserve"> any  transfer of the Personal Information overseas</w:t>
      </w:r>
      <w:r w:rsidR="008079E5" w:rsidRPr="008079E5">
        <w:rPr>
          <w:rFonts w:ascii="Arial" w:hAnsi="Arial" w:cs="Arial"/>
          <w:sz w:val="20"/>
          <w:szCs w:val="20"/>
        </w:rPr>
        <w:t xml:space="preserve"> </w:t>
      </w:r>
      <w:r w:rsidR="008079E5">
        <w:rPr>
          <w:rFonts w:ascii="Arial" w:hAnsi="Arial" w:cs="Arial"/>
          <w:sz w:val="20"/>
          <w:szCs w:val="20"/>
        </w:rPr>
        <w:t xml:space="preserve">by </w:t>
      </w:r>
      <w:r w:rsidR="00AC2F8A">
        <w:rPr>
          <w:rFonts w:ascii="Arial" w:hAnsi="Arial" w:cs="Arial"/>
          <w:sz w:val="20"/>
          <w:szCs w:val="20"/>
        </w:rPr>
        <w:t>its</w:t>
      </w:r>
      <w:r w:rsidR="008079E5">
        <w:rPr>
          <w:rFonts w:ascii="Arial" w:hAnsi="Arial" w:cs="Arial"/>
          <w:sz w:val="20"/>
          <w:szCs w:val="20"/>
        </w:rPr>
        <w:t xml:space="preserve"> subcontractor</w:t>
      </w:r>
      <w:r w:rsidR="00AC2F8A">
        <w:rPr>
          <w:rFonts w:ascii="Arial" w:hAnsi="Arial" w:cs="Arial"/>
          <w:sz w:val="20"/>
          <w:szCs w:val="20"/>
        </w:rPr>
        <w:t>(s)</w:t>
      </w:r>
      <w:r w:rsidR="008079E5">
        <w:rPr>
          <w:rFonts w:ascii="Arial" w:hAnsi="Arial" w:cs="Arial"/>
          <w:sz w:val="20"/>
          <w:szCs w:val="20"/>
        </w:rPr>
        <w:t xml:space="preserve">. </w:t>
      </w:r>
    </w:p>
    <w:p w14:paraId="367B4EC3" w14:textId="77777777" w:rsidR="00EA254B" w:rsidRDefault="00EA254B" w:rsidP="008079E5">
      <w:pPr>
        <w:spacing w:beforeLines="120" w:before="288" w:afterLines="120" w:after="288"/>
        <w:ind w:left="567"/>
        <w:jc w:val="both"/>
        <w:rPr>
          <w:rFonts w:ascii="Arial" w:hAnsi="Arial" w:cs="Arial"/>
          <w:sz w:val="20"/>
          <w:szCs w:val="20"/>
        </w:rPr>
      </w:pPr>
    </w:p>
    <w:p w14:paraId="338965FC" w14:textId="77777777" w:rsidR="001958B9" w:rsidRDefault="001643DB" w:rsidP="001643DB">
      <w:pPr>
        <w:spacing w:beforeLines="120" w:before="288" w:afterLines="120" w:after="288"/>
        <w:jc w:val="both"/>
        <w:rPr>
          <w:rFonts w:ascii="Arial" w:hAnsi="Arial" w:cs="Arial"/>
          <w:sz w:val="20"/>
          <w:szCs w:val="20"/>
        </w:rPr>
      </w:pPr>
      <w:r>
        <w:rPr>
          <w:rFonts w:ascii="Arial" w:hAnsi="Arial" w:cs="Arial"/>
          <w:sz w:val="20"/>
          <w:szCs w:val="20"/>
        </w:rPr>
        <w:t xml:space="preserve">7.8 </w:t>
      </w:r>
      <w:r w:rsidR="001958B9">
        <w:rPr>
          <w:rFonts w:ascii="Arial" w:hAnsi="Arial" w:cs="Arial"/>
          <w:sz w:val="20"/>
          <w:szCs w:val="20"/>
        </w:rPr>
        <w:t>If requested, the Recipient must provide the Department with documentation demonstrating the Recipient’s compliance with paragraph 7.7.</w:t>
      </w:r>
    </w:p>
    <w:p w14:paraId="391A318A" w14:textId="77777777" w:rsidR="001958B9" w:rsidRDefault="001958B9" w:rsidP="00CF6C13">
      <w:pPr>
        <w:numPr>
          <w:ilvl w:val="1"/>
          <w:numId w:val="1"/>
        </w:numPr>
        <w:spacing w:beforeLines="120" w:before="288" w:afterLines="120" w:after="288"/>
        <w:jc w:val="both"/>
        <w:rPr>
          <w:rFonts w:ascii="Arial" w:hAnsi="Arial" w:cs="Arial"/>
          <w:sz w:val="20"/>
          <w:szCs w:val="20"/>
        </w:rPr>
      </w:pPr>
      <w:r>
        <w:rPr>
          <w:rFonts w:ascii="Arial" w:hAnsi="Arial" w:cs="Arial"/>
          <w:sz w:val="20"/>
          <w:szCs w:val="20"/>
        </w:rPr>
        <w:t>The Recipient agrees to indemnify the Department in respect of any Loss suffered or incurred by the Department (including, but not limited to any award, order or similar judgement or direction by the Queensland Civil and Administrative Tribunal) which arises directly or indirectly from a breach of any of the obligations upon the Recipient under this clause 7 or a breach by the Recipient’s officers</w:t>
      </w:r>
      <w:r w:rsidRPr="00A92737">
        <w:rPr>
          <w:rFonts w:ascii="Arial" w:hAnsi="Arial" w:cs="Arial"/>
          <w:sz w:val="20"/>
          <w:szCs w:val="20"/>
        </w:rPr>
        <w:t>, employees</w:t>
      </w:r>
      <w:r>
        <w:rPr>
          <w:rFonts w:ascii="Arial" w:hAnsi="Arial" w:cs="Arial"/>
          <w:sz w:val="20"/>
          <w:szCs w:val="20"/>
        </w:rPr>
        <w:t>, agents, contractors or subcontractors under this clause.</w:t>
      </w:r>
    </w:p>
    <w:p w14:paraId="3CEB4F6D" w14:textId="77777777" w:rsidR="001958B9" w:rsidRPr="00A553AF" w:rsidRDefault="001958B9" w:rsidP="00CF6C13">
      <w:pPr>
        <w:numPr>
          <w:ilvl w:val="1"/>
          <w:numId w:val="1"/>
        </w:numPr>
        <w:spacing w:beforeLines="120" w:before="288" w:afterLines="120" w:after="288"/>
        <w:jc w:val="both"/>
        <w:rPr>
          <w:rFonts w:ascii="Arial" w:hAnsi="Arial" w:cs="Arial"/>
          <w:sz w:val="20"/>
          <w:szCs w:val="20"/>
        </w:rPr>
      </w:pPr>
      <w:r w:rsidRPr="00A553AF">
        <w:rPr>
          <w:rFonts w:ascii="Arial" w:hAnsi="Arial" w:cs="Arial"/>
          <w:sz w:val="20"/>
          <w:szCs w:val="20"/>
        </w:rPr>
        <w:t xml:space="preserve">For the sake of clarity, the Recipient may only disclose Data from the Project to external third parties if the </w:t>
      </w:r>
      <w:r>
        <w:rPr>
          <w:rFonts w:ascii="Arial" w:hAnsi="Arial" w:cs="Arial"/>
          <w:sz w:val="20"/>
          <w:szCs w:val="20"/>
        </w:rPr>
        <w:t>Personal</w:t>
      </w:r>
      <w:r w:rsidRPr="00A553AF">
        <w:rPr>
          <w:rFonts w:ascii="Arial" w:hAnsi="Arial" w:cs="Arial"/>
          <w:sz w:val="20"/>
          <w:szCs w:val="20"/>
        </w:rPr>
        <w:t xml:space="preserve"> Information and/or </w:t>
      </w:r>
      <w:r>
        <w:rPr>
          <w:rFonts w:ascii="Arial" w:hAnsi="Arial" w:cs="Arial"/>
          <w:sz w:val="20"/>
          <w:szCs w:val="20"/>
        </w:rPr>
        <w:t>In Confidence</w:t>
      </w:r>
      <w:r w:rsidRPr="00A553AF">
        <w:rPr>
          <w:rFonts w:ascii="Arial" w:hAnsi="Arial" w:cs="Arial"/>
          <w:sz w:val="20"/>
          <w:szCs w:val="20"/>
        </w:rPr>
        <w:t xml:space="preserve"> Information contained within the Data is not identifiable, meaning that an individual’s identity is NOT apparent or cannot </w:t>
      </w:r>
      <w:r>
        <w:rPr>
          <w:rFonts w:ascii="Arial" w:hAnsi="Arial" w:cs="Arial"/>
          <w:sz w:val="20"/>
          <w:szCs w:val="20"/>
        </w:rPr>
        <w:t>reasonably</w:t>
      </w:r>
      <w:r w:rsidRPr="00A553AF">
        <w:rPr>
          <w:rFonts w:ascii="Arial" w:hAnsi="Arial" w:cs="Arial"/>
          <w:sz w:val="20"/>
          <w:szCs w:val="20"/>
        </w:rPr>
        <w:t xml:space="preserve"> be ascertained, from the information.</w:t>
      </w:r>
    </w:p>
    <w:p w14:paraId="2A52EFB3" w14:textId="77777777" w:rsidR="001958B9" w:rsidRPr="00A553AF" w:rsidRDefault="001958B9" w:rsidP="00CF6C13">
      <w:pPr>
        <w:numPr>
          <w:ilvl w:val="1"/>
          <w:numId w:val="1"/>
        </w:numPr>
        <w:spacing w:beforeLines="120" w:before="288" w:afterLines="120" w:after="288"/>
        <w:jc w:val="both"/>
        <w:rPr>
          <w:rFonts w:ascii="Arial" w:hAnsi="Arial" w:cs="Arial"/>
          <w:sz w:val="20"/>
          <w:szCs w:val="20"/>
        </w:rPr>
      </w:pPr>
      <w:r w:rsidRPr="00A553AF">
        <w:rPr>
          <w:rFonts w:ascii="Arial" w:hAnsi="Arial" w:cs="Arial"/>
          <w:sz w:val="20"/>
          <w:szCs w:val="20"/>
        </w:rPr>
        <w:t>Subject to clause 7.</w:t>
      </w:r>
      <w:r>
        <w:rPr>
          <w:rFonts w:ascii="Arial" w:hAnsi="Arial" w:cs="Arial"/>
          <w:sz w:val="20"/>
          <w:szCs w:val="20"/>
        </w:rPr>
        <w:t>3</w:t>
      </w:r>
      <w:r w:rsidRPr="00A553AF">
        <w:rPr>
          <w:rFonts w:ascii="Arial" w:hAnsi="Arial" w:cs="Arial"/>
          <w:sz w:val="20"/>
          <w:szCs w:val="20"/>
        </w:rPr>
        <w:t xml:space="preserve">, if the recipient wishes to disclose any part of the Data that allows an individual’s identity to be apparent or </w:t>
      </w:r>
      <w:r>
        <w:rPr>
          <w:rFonts w:ascii="Arial" w:hAnsi="Arial" w:cs="Arial"/>
          <w:sz w:val="20"/>
          <w:szCs w:val="20"/>
        </w:rPr>
        <w:t>reasonably</w:t>
      </w:r>
      <w:r w:rsidRPr="00A553AF">
        <w:rPr>
          <w:rFonts w:ascii="Arial" w:hAnsi="Arial" w:cs="Arial"/>
          <w:sz w:val="20"/>
          <w:szCs w:val="20"/>
        </w:rPr>
        <w:t xml:space="preserve"> ascertained from the information, the Recipient must obtain </w:t>
      </w:r>
      <w:r>
        <w:rPr>
          <w:rFonts w:ascii="Arial" w:hAnsi="Arial" w:cs="Arial"/>
          <w:sz w:val="20"/>
          <w:szCs w:val="20"/>
        </w:rPr>
        <w:t xml:space="preserve">the </w:t>
      </w:r>
      <w:r w:rsidRPr="00A553AF">
        <w:rPr>
          <w:rFonts w:ascii="Arial" w:hAnsi="Arial" w:cs="Arial"/>
          <w:sz w:val="20"/>
          <w:szCs w:val="20"/>
        </w:rPr>
        <w:t xml:space="preserve">prior written consent </w:t>
      </w:r>
      <w:r>
        <w:rPr>
          <w:rFonts w:ascii="Arial" w:hAnsi="Arial" w:cs="Arial"/>
          <w:sz w:val="20"/>
          <w:szCs w:val="20"/>
        </w:rPr>
        <w:t>of</w:t>
      </w:r>
      <w:r w:rsidRPr="00A553AF">
        <w:rPr>
          <w:rFonts w:ascii="Arial" w:hAnsi="Arial" w:cs="Arial"/>
          <w:sz w:val="20"/>
          <w:szCs w:val="20"/>
        </w:rPr>
        <w:t xml:space="preserve"> the Department.</w:t>
      </w:r>
    </w:p>
    <w:p w14:paraId="224F2473" w14:textId="77777777" w:rsidR="001958B9" w:rsidRDefault="001958B9" w:rsidP="00CF6C13">
      <w:pPr>
        <w:pStyle w:val="QHStyleGuideHeading1"/>
        <w:spacing w:beforeLines="120" w:before="288" w:afterLines="120" w:after="288"/>
      </w:pPr>
      <w:bookmarkStart w:id="20" w:name="_Ref294860557"/>
      <w:bookmarkStart w:id="21" w:name="_Toc296074875"/>
      <w:bookmarkStart w:id="22" w:name="_Toc373400761"/>
      <w:r w:rsidRPr="00B57D36">
        <w:t>Return o</w:t>
      </w:r>
      <w:r>
        <w:t>r Destruction of Data</w:t>
      </w:r>
      <w:bookmarkEnd w:id="20"/>
      <w:bookmarkEnd w:id="21"/>
      <w:bookmarkEnd w:id="22"/>
    </w:p>
    <w:p w14:paraId="51361922" w14:textId="77777777" w:rsidR="001958B9" w:rsidRDefault="001958B9" w:rsidP="004245EF">
      <w:pPr>
        <w:numPr>
          <w:ilvl w:val="1"/>
          <w:numId w:val="1"/>
        </w:numPr>
        <w:spacing w:after="240"/>
        <w:jc w:val="both"/>
        <w:rPr>
          <w:rFonts w:ascii="Arial" w:hAnsi="Arial" w:cs="Arial"/>
          <w:sz w:val="20"/>
          <w:szCs w:val="20"/>
        </w:rPr>
      </w:pPr>
      <w:bookmarkStart w:id="23" w:name="_Ref267645266"/>
      <w:r>
        <w:rPr>
          <w:rFonts w:ascii="Arial" w:hAnsi="Arial" w:cs="Arial"/>
          <w:sz w:val="20"/>
          <w:szCs w:val="20"/>
        </w:rPr>
        <w:t>The Recipient must (either at the end of the Term, or at an earlier time if it receives a written request from the Department) and at all times at the Recipient’s own expense:</w:t>
      </w:r>
    </w:p>
    <w:p w14:paraId="236F0086" w14:textId="77777777" w:rsidR="001958B9" w:rsidRDefault="001958B9" w:rsidP="004245EF">
      <w:pPr>
        <w:numPr>
          <w:ilvl w:val="2"/>
          <w:numId w:val="1"/>
        </w:numPr>
        <w:spacing w:after="240"/>
        <w:jc w:val="both"/>
        <w:rPr>
          <w:rFonts w:ascii="Arial" w:hAnsi="Arial" w:cs="Arial"/>
          <w:sz w:val="20"/>
          <w:szCs w:val="20"/>
        </w:rPr>
      </w:pPr>
      <w:r>
        <w:rPr>
          <w:rFonts w:ascii="Arial" w:hAnsi="Arial" w:cs="Arial"/>
          <w:sz w:val="20"/>
          <w:szCs w:val="20"/>
        </w:rPr>
        <w:t>cease to use and/or disclose the Data for the relevant Purpose;</w:t>
      </w:r>
    </w:p>
    <w:p w14:paraId="7473DFFB" w14:textId="77777777" w:rsidR="001958B9" w:rsidRDefault="001958B9" w:rsidP="004245EF">
      <w:pPr>
        <w:numPr>
          <w:ilvl w:val="2"/>
          <w:numId w:val="1"/>
        </w:numPr>
        <w:spacing w:after="240"/>
        <w:jc w:val="both"/>
        <w:rPr>
          <w:rFonts w:ascii="Arial" w:hAnsi="Arial" w:cs="Arial"/>
          <w:sz w:val="20"/>
          <w:szCs w:val="20"/>
        </w:rPr>
      </w:pPr>
      <w:r>
        <w:rPr>
          <w:rFonts w:ascii="Arial" w:hAnsi="Arial" w:cs="Arial"/>
          <w:sz w:val="20"/>
          <w:szCs w:val="20"/>
        </w:rPr>
        <w:lastRenderedPageBreak/>
        <w:t>unless otherwise agreed permanently destroy all materials in its possession or control which contain the Data including all copies, extracts and reproductions whether they be in hard copy or electronic form;</w:t>
      </w:r>
    </w:p>
    <w:p w14:paraId="1C648F14" w14:textId="77777777" w:rsidR="001958B9" w:rsidRDefault="001958B9" w:rsidP="004245EF">
      <w:pPr>
        <w:numPr>
          <w:ilvl w:val="2"/>
          <w:numId w:val="1"/>
        </w:numPr>
        <w:spacing w:after="240"/>
        <w:jc w:val="both"/>
        <w:rPr>
          <w:rFonts w:ascii="Arial" w:hAnsi="Arial" w:cs="Arial"/>
          <w:sz w:val="20"/>
          <w:szCs w:val="20"/>
        </w:rPr>
      </w:pPr>
      <w:r>
        <w:rPr>
          <w:rFonts w:ascii="Arial" w:hAnsi="Arial" w:cs="Arial"/>
          <w:sz w:val="20"/>
          <w:szCs w:val="20"/>
        </w:rPr>
        <w:t>confirm in writing to the Department within any timeframes nominated by the Department, that this clause has been fully complied with; and</w:t>
      </w:r>
    </w:p>
    <w:p w14:paraId="58D1C583" w14:textId="77777777" w:rsidR="001958B9" w:rsidRDefault="001958B9" w:rsidP="004245EF">
      <w:pPr>
        <w:numPr>
          <w:ilvl w:val="2"/>
          <w:numId w:val="1"/>
        </w:numPr>
        <w:spacing w:after="240"/>
        <w:jc w:val="both"/>
        <w:rPr>
          <w:rFonts w:ascii="Arial" w:hAnsi="Arial" w:cs="Arial"/>
          <w:sz w:val="20"/>
          <w:szCs w:val="20"/>
        </w:rPr>
      </w:pPr>
      <w:r>
        <w:rPr>
          <w:rFonts w:ascii="Arial" w:hAnsi="Arial" w:cs="Arial"/>
          <w:sz w:val="20"/>
          <w:szCs w:val="20"/>
        </w:rPr>
        <w:t>comply with any instructions or directions given by the Department for the return, destruction or cessation of use of all or any part of the Data.</w:t>
      </w:r>
    </w:p>
    <w:p w14:paraId="029304DD" w14:textId="77777777" w:rsidR="001958B9" w:rsidRPr="00B57D36" w:rsidRDefault="001958B9" w:rsidP="004245EF">
      <w:pPr>
        <w:pStyle w:val="QHStyleGuideHeading1"/>
      </w:pPr>
      <w:bookmarkStart w:id="24" w:name="_Ref267644610"/>
      <w:bookmarkStart w:id="25" w:name="_Toc296074876"/>
      <w:bookmarkStart w:id="26" w:name="_Toc373400762"/>
      <w:bookmarkEnd w:id="23"/>
      <w:r w:rsidRPr="00B57D36">
        <w:t>Compliance with Laws</w:t>
      </w:r>
      <w:bookmarkEnd w:id="24"/>
      <w:bookmarkEnd w:id="25"/>
      <w:bookmarkEnd w:id="26"/>
    </w:p>
    <w:p w14:paraId="5D2E56B1" w14:textId="77777777" w:rsidR="001958B9" w:rsidRDefault="001958B9" w:rsidP="004245EF">
      <w:pPr>
        <w:numPr>
          <w:ilvl w:val="1"/>
          <w:numId w:val="1"/>
        </w:numPr>
        <w:spacing w:after="240"/>
        <w:jc w:val="both"/>
        <w:rPr>
          <w:rFonts w:ascii="Arial" w:hAnsi="Arial" w:cs="Arial"/>
          <w:sz w:val="20"/>
          <w:szCs w:val="20"/>
        </w:rPr>
      </w:pPr>
      <w:r>
        <w:rPr>
          <w:rFonts w:ascii="Arial" w:hAnsi="Arial" w:cs="Arial"/>
          <w:sz w:val="20"/>
          <w:szCs w:val="20"/>
        </w:rPr>
        <w:t>The Recipient must</w:t>
      </w:r>
      <w:r w:rsidRPr="00B57D36">
        <w:rPr>
          <w:rFonts w:ascii="Arial" w:hAnsi="Arial" w:cs="Arial"/>
          <w:sz w:val="20"/>
          <w:szCs w:val="20"/>
        </w:rPr>
        <w:t xml:space="preserve"> comply with</w:t>
      </w:r>
      <w:r>
        <w:rPr>
          <w:rFonts w:ascii="Arial" w:hAnsi="Arial" w:cs="Arial"/>
          <w:sz w:val="20"/>
          <w:szCs w:val="20"/>
        </w:rPr>
        <w:t>:</w:t>
      </w:r>
    </w:p>
    <w:p w14:paraId="55C0BE49" w14:textId="77777777" w:rsidR="001958B9" w:rsidRDefault="001958B9" w:rsidP="004245EF">
      <w:pPr>
        <w:numPr>
          <w:ilvl w:val="2"/>
          <w:numId w:val="1"/>
        </w:numPr>
        <w:spacing w:after="240"/>
        <w:jc w:val="both"/>
        <w:rPr>
          <w:rFonts w:ascii="Arial" w:hAnsi="Arial" w:cs="Arial"/>
          <w:sz w:val="20"/>
          <w:szCs w:val="20"/>
        </w:rPr>
      </w:pPr>
      <w:r>
        <w:rPr>
          <w:rFonts w:ascii="Arial" w:hAnsi="Arial" w:cs="Arial"/>
          <w:sz w:val="20"/>
          <w:szCs w:val="20"/>
        </w:rPr>
        <w:t>all applicable L</w:t>
      </w:r>
      <w:r w:rsidRPr="00B57D36">
        <w:rPr>
          <w:rFonts w:ascii="Arial" w:hAnsi="Arial" w:cs="Arial"/>
          <w:sz w:val="20"/>
          <w:szCs w:val="20"/>
        </w:rPr>
        <w:t>aws</w:t>
      </w:r>
      <w:r>
        <w:rPr>
          <w:rFonts w:ascii="Arial" w:hAnsi="Arial" w:cs="Arial"/>
          <w:sz w:val="20"/>
          <w:szCs w:val="20"/>
        </w:rPr>
        <w:t>; and</w:t>
      </w:r>
    </w:p>
    <w:p w14:paraId="5E50DC45" w14:textId="77777777" w:rsidR="001958B9" w:rsidRPr="00B57D36" w:rsidRDefault="001958B9" w:rsidP="004245EF">
      <w:pPr>
        <w:numPr>
          <w:ilvl w:val="2"/>
          <w:numId w:val="1"/>
        </w:numPr>
        <w:spacing w:after="240"/>
        <w:jc w:val="both"/>
        <w:rPr>
          <w:rFonts w:ascii="Arial" w:hAnsi="Arial" w:cs="Arial"/>
          <w:sz w:val="20"/>
          <w:szCs w:val="20"/>
        </w:rPr>
      </w:pPr>
      <w:r>
        <w:rPr>
          <w:rFonts w:ascii="Arial" w:hAnsi="Arial" w:cs="Arial"/>
          <w:sz w:val="20"/>
          <w:szCs w:val="20"/>
        </w:rPr>
        <w:t xml:space="preserve">subject to receiving notice of the same, all </w:t>
      </w:r>
      <w:r w:rsidRPr="00B57D36">
        <w:rPr>
          <w:rFonts w:ascii="Arial" w:hAnsi="Arial" w:cs="Arial"/>
          <w:sz w:val="20"/>
          <w:szCs w:val="20"/>
        </w:rPr>
        <w:t xml:space="preserve">policies and directions of </w:t>
      </w:r>
      <w:r>
        <w:rPr>
          <w:rFonts w:ascii="Arial" w:hAnsi="Arial" w:cs="Arial"/>
          <w:sz w:val="20"/>
          <w:szCs w:val="20"/>
        </w:rPr>
        <w:t>the Department</w:t>
      </w:r>
      <w:r w:rsidRPr="00B57D36">
        <w:rPr>
          <w:rFonts w:ascii="Arial" w:hAnsi="Arial" w:cs="Arial"/>
          <w:sz w:val="20"/>
          <w:szCs w:val="20"/>
        </w:rPr>
        <w:t xml:space="preserve"> in relation to the use and</w:t>
      </w:r>
      <w:r>
        <w:rPr>
          <w:rFonts w:ascii="Arial" w:hAnsi="Arial" w:cs="Arial"/>
          <w:sz w:val="20"/>
          <w:szCs w:val="20"/>
        </w:rPr>
        <w:t>/or</w:t>
      </w:r>
      <w:r w:rsidRPr="00B57D36">
        <w:rPr>
          <w:rFonts w:ascii="Arial" w:hAnsi="Arial" w:cs="Arial"/>
          <w:sz w:val="20"/>
          <w:szCs w:val="20"/>
        </w:rPr>
        <w:t xml:space="preserve"> disclosure of th</w:t>
      </w:r>
      <w:r>
        <w:rPr>
          <w:rFonts w:ascii="Arial" w:hAnsi="Arial" w:cs="Arial"/>
          <w:sz w:val="20"/>
          <w:szCs w:val="20"/>
        </w:rPr>
        <w:t>e In Confidence Information and Personal Information.</w:t>
      </w:r>
    </w:p>
    <w:p w14:paraId="5F1F3688" w14:textId="77777777" w:rsidR="001958B9" w:rsidRPr="00B57D36" w:rsidRDefault="001958B9" w:rsidP="004245EF">
      <w:pPr>
        <w:numPr>
          <w:ilvl w:val="1"/>
          <w:numId w:val="1"/>
        </w:numPr>
        <w:spacing w:after="240"/>
        <w:jc w:val="both"/>
        <w:rPr>
          <w:rFonts w:ascii="Arial" w:hAnsi="Arial" w:cs="Arial"/>
          <w:sz w:val="20"/>
          <w:szCs w:val="20"/>
        </w:rPr>
      </w:pPr>
      <w:r>
        <w:rPr>
          <w:rFonts w:ascii="Arial" w:hAnsi="Arial" w:cs="Arial"/>
          <w:sz w:val="20"/>
          <w:szCs w:val="20"/>
        </w:rPr>
        <w:t>The Recipient must</w:t>
      </w:r>
      <w:r w:rsidRPr="00B57D36">
        <w:rPr>
          <w:rFonts w:ascii="Arial" w:hAnsi="Arial" w:cs="Arial"/>
          <w:sz w:val="20"/>
          <w:szCs w:val="20"/>
        </w:rPr>
        <w:t xml:space="preserve"> not engage in any act or omission which may cause </w:t>
      </w:r>
      <w:r>
        <w:rPr>
          <w:rFonts w:ascii="Arial" w:hAnsi="Arial" w:cs="Arial"/>
          <w:sz w:val="20"/>
          <w:szCs w:val="20"/>
        </w:rPr>
        <w:t>the Department</w:t>
      </w:r>
      <w:r w:rsidRPr="00B57D36">
        <w:rPr>
          <w:rFonts w:ascii="Arial" w:hAnsi="Arial" w:cs="Arial"/>
          <w:sz w:val="20"/>
          <w:szCs w:val="20"/>
        </w:rPr>
        <w:t xml:space="preserve"> or any person to be in breach of any </w:t>
      </w:r>
      <w:r>
        <w:rPr>
          <w:rFonts w:ascii="Arial" w:hAnsi="Arial" w:cs="Arial"/>
          <w:sz w:val="20"/>
          <w:szCs w:val="20"/>
        </w:rPr>
        <w:t>L</w:t>
      </w:r>
      <w:r w:rsidRPr="00B57D36">
        <w:rPr>
          <w:rFonts w:ascii="Arial" w:hAnsi="Arial" w:cs="Arial"/>
          <w:sz w:val="20"/>
          <w:szCs w:val="20"/>
        </w:rPr>
        <w:t>aw or policy that appl</w:t>
      </w:r>
      <w:r>
        <w:rPr>
          <w:rFonts w:ascii="Arial" w:hAnsi="Arial" w:cs="Arial"/>
          <w:sz w:val="20"/>
          <w:szCs w:val="20"/>
        </w:rPr>
        <w:t>ies to the use and/or disclosure of In Confidence Information or Personal Information.</w:t>
      </w:r>
    </w:p>
    <w:p w14:paraId="4B7BD5B9" w14:textId="77777777" w:rsidR="001958B9" w:rsidRPr="00B57D36" w:rsidRDefault="001958B9" w:rsidP="004245EF">
      <w:pPr>
        <w:pStyle w:val="QHStyleGuideHeading1"/>
      </w:pPr>
      <w:bookmarkStart w:id="27" w:name="_Ref294860567"/>
      <w:bookmarkStart w:id="28" w:name="_Toc296074877"/>
      <w:bookmarkStart w:id="29" w:name="_Toc373400763"/>
      <w:r>
        <w:t>Notification of Breach</w:t>
      </w:r>
      <w:bookmarkEnd w:id="27"/>
      <w:bookmarkEnd w:id="28"/>
      <w:bookmarkEnd w:id="29"/>
    </w:p>
    <w:p w14:paraId="68C2FDA2" w14:textId="77777777" w:rsidR="001958B9" w:rsidRPr="00396CD8" w:rsidRDefault="001958B9" w:rsidP="004245EF">
      <w:pPr>
        <w:spacing w:after="240"/>
        <w:jc w:val="both"/>
        <w:rPr>
          <w:rFonts w:ascii="Arial" w:hAnsi="Arial" w:cs="Arial"/>
          <w:b/>
          <w:bCs/>
          <w:sz w:val="20"/>
          <w:szCs w:val="20"/>
        </w:rPr>
      </w:pPr>
      <w:r w:rsidRPr="00396CD8">
        <w:rPr>
          <w:rFonts w:ascii="Arial" w:hAnsi="Arial" w:cs="Arial"/>
          <w:b/>
          <w:bCs/>
          <w:sz w:val="20"/>
          <w:szCs w:val="20"/>
        </w:rPr>
        <w:t>Data Notification Breach</w:t>
      </w:r>
    </w:p>
    <w:p w14:paraId="1B89317B" w14:textId="77777777" w:rsidR="001958B9" w:rsidRPr="00B57D36" w:rsidRDefault="001958B9" w:rsidP="004245EF">
      <w:pPr>
        <w:numPr>
          <w:ilvl w:val="1"/>
          <w:numId w:val="1"/>
        </w:numPr>
        <w:spacing w:after="240"/>
        <w:jc w:val="both"/>
        <w:rPr>
          <w:rFonts w:ascii="Arial" w:hAnsi="Arial" w:cs="Arial"/>
          <w:sz w:val="20"/>
          <w:szCs w:val="20"/>
        </w:rPr>
      </w:pPr>
      <w:r>
        <w:rPr>
          <w:rFonts w:ascii="Arial" w:hAnsi="Arial" w:cs="Arial"/>
          <w:sz w:val="20"/>
          <w:szCs w:val="20"/>
        </w:rPr>
        <w:t>If the Recipient:</w:t>
      </w:r>
    </w:p>
    <w:p w14:paraId="793BF84C" w14:textId="64D91EAA" w:rsidR="001958B9" w:rsidRPr="00B57D36" w:rsidRDefault="001958B9" w:rsidP="004245EF">
      <w:pPr>
        <w:numPr>
          <w:ilvl w:val="2"/>
          <w:numId w:val="1"/>
        </w:numPr>
        <w:spacing w:after="240"/>
        <w:jc w:val="both"/>
        <w:rPr>
          <w:rFonts w:ascii="Arial" w:hAnsi="Arial" w:cs="Arial"/>
          <w:sz w:val="20"/>
          <w:szCs w:val="20"/>
        </w:rPr>
      </w:pPr>
      <w:r>
        <w:rPr>
          <w:rFonts w:ascii="Arial" w:hAnsi="Arial" w:cs="Arial"/>
          <w:sz w:val="20"/>
          <w:szCs w:val="20"/>
        </w:rPr>
        <w:t>is required under any Law [whether that be through a court order, subpoena, warranty, notice of non-party disclosure or discovery to disclose all or any part of the Data</w:t>
      </w:r>
      <w:r w:rsidRPr="00B57D36">
        <w:rPr>
          <w:rFonts w:ascii="Arial" w:hAnsi="Arial" w:cs="Arial"/>
          <w:sz w:val="20"/>
          <w:szCs w:val="20"/>
        </w:rPr>
        <w:t xml:space="preserve">; or </w:t>
      </w:r>
    </w:p>
    <w:p w14:paraId="0CB179CB" w14:textId="77777777" w:rsidR="001958B9" w:rsidRPr="00B57D36" w:rsidRDefault="001958B9" w:rsidP="004245EF">
      <w:pPr>
        <w:numPr>
          <w:ilvl w:val="2"/>
          <w:numId w:val="1"/>
        </w:numPr>
        <w:spacing w:after="240"/>
        <w:jc w:val="both"/>
        <w:rPr>
          <w:b/>
          <w:bCs/>
        </w:rPr>
      </w:pPr>
      <w:r w:rsidRPr="00B57D36">
        <w:rPr>
          <w:rFonts w:ascii="Arial" w:hAnsi="Arial" w:cs="Arial"/>
          <w:sz w:val="20"/>
          <w:szCs w:val="20"/>
        </w:rPr>
        <w:t>becomes aware of any breach of this Deed;</w:t>
      </w:r>
    </w:p>
    <w:p w14:paraId="0F9A0FBB" w14:textId="77777777" w:rsidR="001958B9" w:rsidRPr="00B57D36" w:rsidRDefault="001958B9" w:rsidP="004245EF">
      <w:pPr>
        <w:spacing w:after="240"/>
        <w:ind w:left="567"/>
        <w:jc w:val="both"/>
        <w:rPr>
          <w:rFonts w:ascii="Arial" w:hAnsi="Arial" w:cs="Arial"/>
          <w:sz w:val="20"/>
          <w:szCs w:val="20"/>
        </w:rPr>
      </w:pPr>
      <w:r>
        <w:rPr>
          <w:rFonts w:ascii="Arial" w:hAnsi="Arial" w:cs="Arial"/>
          <w:sz w:val="20"/>
          <w:szCs w:val="20"/>
        </w:rPr>
        <w:t>the Recipient must</w:t>
      </w:r>
      <w:r w:rsidRPr="00B57D36">
        <w:rPr>
          <w:rFonts w:ascii="Arial" w:hAnsi="Arial" w:cs="Arial"/>
          <w:sz w:val="20"/>
          <w:szCs w:val="20"/>
        </w:rPr>
        <w:t xml:space="preserve"> immediately notify the </w:t>
      </w:r>
      <w:r>
        <w:rPr>
          <w:rFonts w:ascii="Arial" w:hAnsi="Arial" w:cs="Arial"/>
          <w:sz w:val="20"/>
          <w:szCs w:val="20"/>
        </w:rPr>
        <w:t>Department so the Department</w:t>
      </w:r>
      <w:r w:rsidRPr="00B57D36">
        <w:rPr>
          <w:rFonts w:ascii="Arial" w:hAnsi="Arial" w:cs="Arial"/>
          <w:sz w:val="20"/>
          <w:szCs w:val="20"/>
        </w:rPr>
        <w:t xml:space="preserve"> can determine and take whatever action </w:t>
      </w:r>
      <w:r>
        <w:rPr>
          <w:rFonts w:ascii="Arial" w:hAnsi="Arial" w:cs="Arial"/>
          <w:sz w:val="20"/>
          <w:szCs w:val="20"/>
        </w:rPr>
        <w:t>it considers</w:t>
      </w:r>
      <w:r w:rsidRPr="00B57D36">
        <w:rPr>
          <w:rFonts w:ascii="Arial" w:hAnsi="Arial" w:cs="Arial"/>
          <w:sz w:val="20"/>
          <w:szCs w:val="20"/>
        </w:rPr>
        <w:t xml:space="preserve"> necessary to protect </w:t>
      </w:r>
      <w:r>
        <w:rPr>
          <w:rFonts w:ascii="Arial" w:hAnsi="Arial" w:cs="Arial"/>
          <w:sz w:val="20"/>
          <w:szCs w:val="20"/>
        </w:rPr>
        <w:t>the Department’s</w:t>
      </w:r>
      <w:r w:rsidRPr="00B57D36">
        <w:rPr>
          <w:rFonts w:ascii="Arial" w:hAnsi="Arial" w:cs="Arial"/>
          <w:sz w:val="20"/>
          <w:szCs w:val="20"/>
        </w:rPr>
        <w:t xml:space="preserve"> interests.</w:t>
      </w:r>
    </w:p>
    <w:p w14:paraId="245A2824" w14:textId="77777777" w:rsidR="001958B9" w:rsidRDefault="001958B9" w:rsidP="004245EF">
      <w:pPr>
        <w:numPr>
          <w:ilvl w:val="1"/>
          <w:numId w:val="1"/>
        </w:numPr>
        <w:spacing w:after="240"/>
        <w:jc w:val="both"/>
        <w:rPr>
          <w:rFonts w:ascii="Arial" w:hAnsi="Arial" w:cs="Arial"/>
          <w:sz w:val="20"/>
          <w:szCs w:val="20"/>
        </w:rPr>
      </w:pPr>
      <w:r>
        <w:rPr>
          <w:rFonts w:ascii="Arial" w:hAnsi="Arial" w:cs="Arial"/>
          <w:sz w:val="20"/>
          <w:szCs w:val="20"/>
        </w:rPr>
        <w:t>The Recipient</w:t>
      </w:r>
      <w:r w:rsidRPr="00B57D36">
        <w:rPr>
          <w:rFonts w:ascii="Arial" w:hAnsi="Arial" w:cs="Arial"/>
          <w:sz w:val="20"/>
          <w:szCs w:val="20"/>
        </w:rPr>
        <w:t xml:space="preserve"> must</w:t>
      </w:r>
      <w:r>
        <w:rPr>
          <w:rFonts w:ascii="Arial" w:hAnsi="Arial" w:cs="Arial"/>
          <w:sz w:val="20"/>
          <w:szCs w:val="20"/>
        </w:rPr>
        <w:t xml:space="preserve"> also (and at all times at its own expense)</w:t>
      </w:r>
    </w:p>
    <w:p w14:paraId="31C2B130" w14:textId="77777777" w:rsidR="001958B9" w:rsidRDefault="001958B9" w:rsidP="004245EF">
      <w:pPr>
        <w:numPr>
          <w:ilvl w:val="2"/>
          <w:numId w:val="1"/>
        </w:numPr>
        <w:spacing w:after="240"/>
        <w:jc w:val="both"/>
        <w:rPr>
          <w:rFonts w:ascii="Arial" w:hAnsi="Arial" w:cs="Arial"/>
          <w:sz w:val="20"/>
          <w:szCs w:val="20"/>
        </w:rPr>
      </w:pPr>
      <w:r>
        <w:rPr>
          <w:rFonts w:ascii="Arial" w:hAnsi="Arial" w:cs="Arial"/>
          <w:sz w:val="20"/>
          <w:szCs w:val="20"/>
        </w:rPr>
        <w:t xml:space="preserve">fully </w:t>
      </w:r>
      <w:r w:rsidRPr="00B57D36">
        <w:rPr>
          <w:rFonts w:ascii="Arial" w:hAnsi="Arial" w:cs="Arial"/>
          <w:sz w:val="20"/>
          <w:szCs w:val="20"/>
        </w:rPr>
        <w:t xml:space="preserve">co-operate with </w:t>
      </w:r>
      <w:r>
        <w:rPr>
          <w:rFonts w:ascii="Arial" w:hAnsi="Arial" w:cs="Arial"/>
          <w:sz w:val="20"/>
          <w:szCs w:val="20"/>
        </w:rPr>
        <w:t>the Department</w:t>
      </w:r>
      <w:r w:rsidRPr="00B57D36">
        <w:rPr>
          <w:rFonts w:ascii="Arial" w:hAnsi="Arial" w:cs="Arial"/>
          <w:sz w:val="20"/>
          <w:szCs w:val="20"/>
        </w:rPr>
        <w:t xml:space="preserve"> </w:t>
      </w:r>
      <w:r>
        <w:rPr>
          <w:rFonts w:ascii="Arial" w:hAnsi="Arial" w:cs="Arial"/>
          <w:sz w:val="20"/>
          <w:szCs w:val="20"/>
        </w:rPr>
        <w:t>when</w:t>
      </w:r>
      <w:r w:rsidRPr="00B57D36">
        <w:rPr>
          <w:rFonts w:ascii="Arial" w:hAnsi="Arial" w:cs="Arial"/>
          <w:sz w:val="20"/>
          <w:szCs w:val="20"/>
        </w:rPr>
        <w:t xml:space="preserve"> dealing with any </w:t>
      </w:r>
      <w:r>
        <w:rPr>
          <w:rFonts w:ascii="Arial" w:hAnsi="Arial" w:cs="Arial"/>
          <w:sz w:val="20"/>
          <w:szCs w:val="20"/>
        </w:rPr>
        <w:t>unauthorised use and/or disclosure</w:t>
      </w:r>
      <w:r w:rsidRPr="00B57D36">
        <w:rPr>
          <w:rFonts w:ascii="Arial" w:hAnsi="Arial" w:cs="Arial"/>
          <w:sz w:val="20"/>
          <w:szCs w:val="20"/>
        </w:rPr>
        <w:t xml:space="preserve"> </w:t>
      </w:r>
      <w:r>
        <w:rPr>
          <w:rFonts w:ascii="Arial" w:hAnsi="Arial" w:cs="Arial"/>
          <w:sz w:val="20"/>
          <w:szCs w:val="20"/>
        </w:rPr>
        <w:t>under this Deed; and</w:t>
      </w:r>
    </w:p>
    <w:p w14:paraId="15145C8D" w14:textId="77777777" w:rsidR="001958B9" w:rsidRDefault="001958B9" w:rsidP="004245EF">
      <w:pPr>
        <w:numPr>
          <w:ilvl w:val="2"/>
          <w:numId w:val="1"/>
        </w:numPr>
        <w:spacing w:after="240"/>
        <w:jc w:val="both"/>
        <w:rPr>
          <w:rFonts w:ascii="Arial" w:hAnsi="Arial" w:cs="Arial"/>
          <w:sz w:val="20"/>
          <w:szCs w:val="20"/>
        </w:rPr>
      </w:pPr>
      <w:r w:rsidRPr="00B57D36">
        <w:rPr>
          <w:rFonts w:ascii="Arial" w:hAnsi="Arial" w:cs="Arial"/>
          <w:sz w:val="20"/>
          <w:szCs w:val="20"/>
        </w:rPr>
        <w:t xml:space="preserve">use its best </w:t>
      </w:r>
      <w:r>
        <w:rPr>
          <w:rFonts w:ascii="Arial" w:hAnsi="Arial" w:cs="Arial"/>
          <w:sz w:val="20"/>
          <w:szCs w:val="20"/>
        </w:rPr>
        <w:t>efforts</w:t>
      </w:r>
      <w:r w:rsidRPr="00B57D36">
        <w:rPr>
          <w:rFonts w:ascii="Arial" w:hAnsi="Arial" w:cs="Arial"/>
          <w:sz w:val="20"/>
          <w:szCs w:val="20"/>
        </w:rPr>
        <w:t xml:space="preserve"> to prevent </w:t>
      </w:r>
      <w:r>
        <w:rPr>
          <w:rFonts w:ascii="Arial" w:hAnsi="Arial" w:cs="Arial"/>
          <w:sz w:val="20"/>
          <w:szCs w:val="20"/>
        </w:rPr>
        <w:t>the</w:t>
      </w:r>
      <w:r w:rsidRPr="00B57D36">
        <w:rPr>
          <w:rFonts w:ascii="Arial" w:hAnsi="Arial" w:cs="Arial"/>
          <w:sz w:val="20"/>
          <w:szCs w:val="20"/>
        </w:rPr>
        <w:t xml:space="preserve"> re</w:t>
      </w:r>
      <w:r>
        <w:rPr>
          <w:rFonts w:ascii="Arial" w:hAnsi="Arial" w:cs="Arial"/>
          <w:sz w:val="20"/>
          <w:szCs w:val="20"/>
        </w:rPr>
        <w:t>oc</w:t>
      </w:r>
      <w:r w:rsidRPr="00B57D36">
        <w:rPr>
          <w:rFonts w:ascii="Arial" w:hAnsi="Arial" w:cs="Arial"/>
          <w:sz w:val="20"/>
          <w:szCs w:val="20"/>
        </w:rPr>
        <w:t xml:space="preserve">currence of </w:t>
      </w:r>
      <w:r>
        <w:rPr>
          <w:rFonts w:ascii="Arial" w:hAnsi="Arial" w:cs="Arial"/>
          <w:sz w:val="20"/>
          <w:szCs w:val="20"/>
        </w:rPr>
        <w:t xml:space="preserve">any </w:t>
      </w:r>
      <w:r w:rsidRPr="00B57D36">
        <w:rPr>
          <w:rFonts w:ascii="Arial" w:hAnsi="Arial" w:cs="Arial"/>
          <w:sz w:val="20"/>
          <w:szCs w:val="20"/>
        </w:rPr>
        <w:t>such breaches.</w:t>
      </w:r>
    </w:p>
    <w:p w14:paraId="492F4618" w14:textId="77777777" w:rsidR="001958B9" w:rsidRPr="00396CD8" w:rsidRDefault="001958B9" w:rsidP="004245EF">
      <w:pPr>
        <w:spacing w:after="240"/>
        <w:jc w:val="both"/>
        <w:rPr>
          <w:rFonts w:ascii="Arial" w:hAnsi="Arial" w:cs="Arial"/>
          <w:b/>
          <w:bCs/>
          <w:sz w:val="20"/>
          <w:szCs w:val="20"/>
        </w:rPr>
      </w:pPr>
      <w:r w:rsidRPr="00396CD8">
        <w:rPr>
          <w:rFonts w:ascii="Arial" w:hAnsi="Arial" w:cs="Arial"/>
          <w:b/>
          <w:bCs/>
          <w:sz w:val="20"/>
          <w:szCs w:val="20"/>
        </w:rPr>
        <w:t>Privacy Breach</w:t>
      </w:r>
    </w:p>
    <w:p w14:paraId="35A0DB64" w14:textId="203AF57F" w:rsidR="001958B9" w:rsidRDefault="001958B9" w:rsidP="004245EF">
      <w:pPr>
        <w:numPr>
          <w:ilvl w:val="1"/>
          <w:numId w:val="1"/>
        </w:numPr>
        <w:spacing w:after="240"/>
        <w:jc w:val="both"/>
        <w:rPr>
          <w:rFonts w:ascii="Arial" w:hAnsi="Arial" w:cs="Arial"/>
          <w:sz w:val="20"/>
          <w:szCs w:val="20"/>
        </w:rPr>
      </w:pPr>
      <w:r>
        <w:rPr>
          <w:rFonts w:ascii="Arial" w:hAnsi="Arial" w:cs="Arial"/>
          <w:sz w:val="20"/>
          <w:szCs w:val="20"/>
        </w:rPr>
        <w:t xml:space="preserve">If the Recipient becomes aware of any breach </w:t>
      </w:r>
      <w:r w:rsidR="001C6C78">
        <w:rPr>
          <w:rFonts w:ascii="Arial" w:hAnsi="Arial" w:cs="Arial"/>
          <w:sz w:val="20"/>
          <w:szCs w:val="20"/>
        </w:rPr>
        <w:t>-</w:t>
      </w:r>
      <w:r>
        <w:rPr>
          <w:rFonts w:ascii="Arial" w:hAnsi="Arial" w:cs="Arial"/>
          <w:sz w:val="20"/>
          <w:szCs w:val="20"/>
        </w:rPr>
        <w:t xml:space="preserve"> that involves </w:t>
      </w:r>
      <w:r w:rsidR="001C6C78">
        <w:rPr>
          <w:rFonts w:ascii="Arial" w:hAnsi="Arial" w:cs="Arial"/>
          <w:sz w:val="20"/>
          <w:szCs w:val="20"/>
        </w:rPr>
        <w:t xml:space="preserve">loss, or </w:t>
      </w:r>
      <w:r>
        <w:rPr>
          <w:rFonts w:ascii="Arial" w:hAnsi="Arial" w:cs="Arial"/>
          <w:sz w:val="20"/>
          <w:szCs w:val="20"/>
        </w:rPr>
        <w:t xml:space="preserve">unauthorised </w:t>
      </w:r>
      <w:r w:rsidR="001C6C78">
        <w:rPr>
          <w:rFonts w:ascii="Arial" w:hAnsi="Arial" w:cs="Arial"/>
          <w:sz w:val="20"/>
          <w:szCs w:val="20"/>
        </w:rPr>
        <w:t xml:space="preserve">access, </w:t>
      </w:r>
      <w:r>
        <w:rPr>
          <w:rFonts w:ascii="Arial" w:hAnsi="Arial" w:cs="Arial"/>
          <w:sz w:val="20"/>
          <w:szCs w:val="20"/>
        </w:rPr>
        <w:t>use</w:t>
      </w:r>
      <w:r w:rsidR="001C6C78">
        <w:rPr>
          <w:rFonts w:ascii="Arial" w:hAnsi="Arial" w:cs="Arial"/>
          <w:sz w:val="20"/>
          <w:szCs w:val="20"/>
        </w:rPr>
        <w:t>, modification</w:t>
      </w:r>
      <w:r>
        <w:rPr>
          <w:rFonts w:ascii="Arial" w:hAnsi="Arial" w:cs="Arial"/>
          <w:sz w:val="20"/>
          <w:szCs w:val="20"/>
        </w:rPr>
        <w:t xml:space="preserve"> and/or disclosure</w:t>
      </w:r>
      <w:r w:rsidR="001C6C78">
        <w:rPr>
          <w:rFonts w:ascii="Arial" w:hAnsi="Arial" w:cs="Arial"/>
          <w:sz w:val="20"/>
          <w:szCs w:val="20"/>
        </w:rPr>
        <w:t xml:space="preserve"> or any other misuse</w:t>
      </w:r>
      <w:r>
        <w:rPr>
          <w:rFonts w:ascii="Arial" w:hAnsi="Arial" w:cs="Arial"/>
          <w:sz w:val="20"/>
          <w:szCs w:val="20"/>
        </w:rPr>
        <w:t xml:space="preserve"> of Personal Information, the Recipient must:</w:t>
      </w:r>
    </w:p>
    <w:p w14:paraId="770D488B" w14:textId="77777777" w:rsidR="001958B9" w:rsidRDefault="001958B9" w:rsidP="004245EF">
      <w:pPr>
        <w:numPr>
          <w:ilvl w:val="2"/>
          <w:numId w:val="1"/>
        </w:numPr>
        <w:spacing w:after="240"/>
        <w:jc w:val="both"/>
        <w:rPr>
          <w:rFonts w:ascii="Arial" w:hAnsi="Arial" w:cs="Arial"/>
          <w:sz w:val="20"/>
          <w:szCs w:val="20"/>
        </w:rPr>
      </w:pPr>
      <w:r>
        <w:rPr>
          <w:rFonts w:ascii="Arial" w:hAnsi="Arial" w:cs="Arial"/>
          <w:sz w:val="20"/>
          <w:szCs w:val="20"/>
        </w:rPr>
        <w:t>immediately notify the Department as soon as it becomes aware of the breach;</w:t>
      </w:r>
    </w:p>
    <w:p w14:paraId="53A4E5B2" w14:textId="77777777" w:rsidR="001958B9" w:rsidRDefault="001958B9" w:rsidP="004245EF">
      <w:pPr>
        <w:numPr>
          <w:ilvl w:val="2"/>
          <w:numId w:val="1"/>
        </w:numPr>
        <w:spacing w:after="240"/>
        <w:jc w:val="both"/>
        <w:rPr>
          <w:rFonts w:ascii="Arial" w:hAnsi="Arial" w:cs="Arial"/>
          <w:sz w:val="20"/>
          <w:szCs w:val="20"/>
        </w:rPr>
      </w:pPr>
      <w:r>
        <w:rPr>
          <w:rFonts w:ascii="Arial" w:hAnsi="Arial" w:cs="Arial"/>
          <w:sz w:val="20"/>
          <w:szCs w:val="20"/>
        </w:rPr>
        <w:t xml:space="preserve">fully </w:t>
      </w:r>
      <w:r w:rsidRPr="00B57D36">
        <w:rPr>
          <w:rFonts w:ascii="Arial" w:hAnsi="Arial" w:cs="Arial"/>
          <w:sz w:val="20"/>
          <w:szCs w:val="20"/>
        </w:rPr>
        <w:t xml:space="preserve">co-operate with </w:t>
      </w:r>
      <w:r>
        <w:rPr>
          <w:rFonts w:ascii="Arial" w:hAnsi="Arial" w:cs="Arial"/>
          <w:sz w:val="20"/>
          <w:szCs w:val="20"/>
        </w:rPr>
        <w:t>the Department</w:t>
      </w:r>
      <w:r w:rsidRPr="00B57D36">
        <w:rPr>
          <w:rFonts w:ascii="Arial" w:hAnsi="Arial" w:cs="Arial"/>
          <w:sz w:val="20"/>
          <w:szCs w:val="20"/>
        </w:rPr>
        <w:t xml:space="preserve"> </w:t>
      </w:r>
      <w:r>
        <w:rPr>
          <w:rFonts w:ascii="Arial" w:hAnsi="Arial" w:cs="Arial"/>
          <w:sz w:val="20"/>
          <w:szCs w:val="20"/>
        </w:rPr>
        <w:t>when</w:t>
      </w:r>
      <w:r w:rsidRPr="00B57D36">
        <w:rPr>
          <w:rFonts w:ascii="Arial" w:hAnsi="Arial" w:cs="Arial"/>
          <w:sz w:val="20"/>
          <w:szCs w:val="20"/>
        </w:rPr>
        <w:t xml:space="preserve"> dealing with any </w:t>
      </w:r>
      <w:r>
        <w:rPr>
          <w:rFonts w:ascii="Arial" w:hAnsi="Arial" w:cs="Arial"/>
          <w:sz w:val="20"/>
          <w:szCs w:val="20"/>
        </w:rPr>
        <w:t>unauthorised use and/or disclosure</w:t>
      </w:r>
      <w:r w:rsidRPr="00B57D36">
        <w:rPr>
          <w:rFonts w:ascii="Arial" w:hAnsi="Arial" w:cs="Arial"/>
          <w:sz w:val="20"/>
          <w:szCs w:val="20"/>
        </w:rPr>
        <w:t xml:space="preserve"> </w:t>
      </w:r>
      <w:r>
        <w:rPr>
          <w:rFonts w:ascii="Arial" w:hAnsi="Arial" w:cs="Arial"/>
          <w:sz w:val="20"/>
          <w:szCs w:val="20"/>
        </w:rPr>
        <w:t>of Personal Information under this Deed (e.g. privacy complaints); and</w:t>
      </w:r>
    </w:p>
    <w:p w14:paraId="780CB866" w14:textId="77777777" w:rsidR="001958B9" w:rsidRPr="00B57D36" w:rsidRDefault="001958B9" w:rsidP="004245EF">
      <w:pPr>
        <w:numPr>
          <w:ilvl w:val="2"/>
          <w:numId w:val="1"/>
        </w:numPr>
        <w:spacing w:after="240"/>
        <w:jc w:val="both"/>
        <w:rPr>
          <w:rFonts w:ascii="Arial" w:hAnsi="Arial" w:cs="Arial"/>
          <w:sz w:val="20"/>
          <w:szCs w:val="20"/>
        </w:rPr>
      </w:pPr>
      <w:r>
        <w:rPr>
          <w:rFonts w:ascii="Arial" w:hAnsi="Arial" w:cs="Arial"/>
          <w:sz w:val="20"/>
          <w:szCs w:val="20"/>
        </w:rPr>
        <w:t xml:space="preserve">use its best efforts to immediately rectify the breach and prevent the reoccurrence of any such breaches. </w:t>
      </w:r>
    </w:p>
    <w:p w14:paraId="1B0B1FFC" w14:textId="77777777" w:rsidR="001958B9" w:rsidRPr="00D568CA" w:rsidRDefault="001958B9" w:rsidP="00CF6C13">
      <w:pPr>
        <w:pStyle w:val="QHStyleGuideHeading1"/>
        <w:spacing w:beforeLines="120" w:before="288" w:afterLines="120" w:after="288"/>
      </w:pPr>
      <w:bookmarkStart w:id="30" w:name="_Ref294860573"/>
      <w:bookmarkStart w:id="31" w:name="_Toc296074878"/>
      <w:bookmarkStart w:id="32" w:name="_Toc373400764"/>
      <w:r w:rsidRPr="00D568CA">
        <w:lastRenderedPageBreak/>
        <w:t>Intellectual Property</w:t>
      </w:r>
      <w:bookmarkEnd w:id="30"/>
      <w:bookmarkEnd w:id="31"/>
      <w:bookmarkEnd w:id="32"/>
    </w:p>
    <w:p w14:paraId="14D6D500" w14:textId="77777777" w:rsidR="001958B9" w:rsidRDefault="001958B9" w:rsidP="00E56942">
      <w:pPr>
        <w:spacing w:beforeLines="120" w:before="288" w:afterLines="120" w:after="288"/>
        <w:jc w:val="both"/>
        <w:rPr>
          <w:rFonts w:ascii="Arial" w:hAnsi="Arial" w:cs="Arial"/>
          <w:b/>
          <w:bCs/>
          <w:sz w:val="20"/>
          <w:szCs w:val="20"/>
        </w:rPr>
      </w:pPr>
      <w:bookmarkStart w:id="33" w:name="_Ref264441350"/>
      <w:bookmarkStart w:id="34" w:name="_Ref265580820"/>
      <w:r>
        <w:rPr>
          <w:rFonts w:ascii="Arial" w:hAnsi="Arial" w:cs="Arial"/>
          <w:b/>
          <w:bCs/>
          <w:sz w:val="20"/>
          <w:szCs w:val="20"/>
        </w:rPr>
        <w:t>New Material</w:t>
      </w:r>
    </w:p>
    <w:p w14:paraId="10B61B4C" w14:textId="77777777" w:rsidR="001958B9" w:rsidRDefault="001958B9" w:rsidP="00CF6C13">
      <w:pPr>
        <w:numPr>
          <w:ilvl w:val="1"/>
          <w:numId w:val="1"/>
        </w:numPr>
        <w:spacing w:beforeLines="120" w:before="288" w:afterLines="120" w:after="288"/>
        <w:jc w:val="both"/>
        <w:rPr>
          <w:rFonts w:ascii="Arial" w:hAnsi="Arial" w:cs="Arial"/>
          <w:sz w:val="20"/>
          <w:szCs w:val="20"/>
        </w:rPr>
      </w:pPr>
      <w:bookmarkStart w:id="35" w:name="_Ref284839880"/>
      <w:r>
        <w:rPr>
          <w:rFonts w:ascii="Arial" w:hAnsi="Arial" w:cs="Arial"/>
          <w:sz w:val="20"/>
          <w:szCs w:val="20"/>
        </w:rPr>
        <w:t xml:space="preserve">Title to, and ownership of, all Intellectual Property Rights in any material developed after the Commencement Date while </w:t>
      </w:r>
      <w:bookmarkEnd w:id="33"/>
      <w:r>
        <w:rPr>
          <w:rFonts w:ascii="Arial" w:hAnsi="Arial" w:cs="Arial"/>
          <w:sz w:val="20"/>
          <w:szCs w:val="20"/>
        </w:rPr>
        <w:t>carrying out the relevant Purpose (</w:t>
      </w:r>
      <w:r w:rsidRPr="00705251">
        <w:rPr>
          <w:rFonts w:ascii="Arial" w:hAnsi="Arial" w:cs="Arial"/>
          <w:b/>
          <w:bCs/>
          <w:sz w:val="20"/>
          <w:szCs w:val="20"/>
        </w:rPr>
        <w:t>New Material</w:t>
      </w:r>
      <w:r>
        <w:rPr>
          <w:rFonts w:ascii="Arial" w:hAnsi="Arial" w:cs="Arial"/>
          <w:sz w:val="20"/>
          <w:szCs w:val="20"/>
        </w:rPr>
        <w:t>) will vest in the Department unless specified otherwise in Item 3 of Schedule 1</w:t>
      </w:r>
      <w:bookmarkEnd w:id="34"/>
      <w:bookmarkEnd w:id="35"/>
      <w:r>
        <w:rPr>
          <w:rFonts w:ascii="Arial" w:hAnsi="Arial" w:cs="Arial"/>
          <w:sz w:val="20"/>
          <w:szCs w:val="20"/>
        </w:rPr>
        <w:t>.</w:t>
      </w:r>
    </w:p>
    <w:p w14:paraId="3541F239" w14:textId="77777777" w:rsidR="001958B9" w:rsidRDefault="001958B9" w:rsidP="00CF6C13">
      <w:pPr>
        <w:spacing w:beforeLines="120" w:before="288" w:afterLines="120" w:after="288"/>
        <w:jc w:val="both"/>
        <w:rPr>
          <w:rFonts w:ascii="Arial" w:hAnsi="Arial" w:cs="Arial"/>
          <w:b/>
          <w:bCs/>
          <w:sz w:val="20"/>
          <w:szCs w:val="20"/>
        </w:rPr>
      </w:pPr>
      <w:r w:rsidRPr="0035699B">
        <w:rPr>
          <w:rFonts w:ascii="Arial" w:hAnsi="Arial" w:cs="Arial"/>
          <w:b/>
          <w:bCs/>
          <w:sz w:val="20"/>
          <w:szCs w:val="20"/>
        </w:rPr>
        <w:t>Existing Material</w:t>
      </w:r>
    </w:p>
    <w:p w14:paraId="3DF656B7" w14:textId="77777777" w:rsidR="001958B9" w:rsidRDefault="001958B9" w:rsidP="00CF6C13">
      <w:pPr>
        <w:numPr>
          <w:ilvl w:val="1"/>
          <w:numId w:val="1"/>
        </w:numPr>
        <w:spacing w:beforeLines="120" w:before="288" w:afterLines="120" w:after="288"/>
        <w:jc w:val="both"/>
        <w:rPr>
          <w:rFonts w:ascii="Arial" w:hAnsi="Arial" w:cs="Arial"/>
          <w:sz w:val="20"/>
          <w:szCs w:val="20"/>
        </w:rPr>
      </w:pPr>
      <w:r>
        <w:rPr>
          <w:rFonts w:ascii="Arial" w:hAnsi="Arial" w:cs="Arial"/>
          <w:sz w:val="20"/>
          <w:szCs w:val="20"/>
        </w:rPr>
        <w:t>This Deed does not affect the ownership of Intellectual Property Rights in any material:</w:t>
      </w:r>
    </w:p>
    <w:p w14:paraId="2E697470" w14:textId="77777777" w:rsidR="001958B9" w:rsidRDefault="001958B9" w:rsidP="00CF6C13">
      <w:pPr>
        <w:numPr>
          <w:ilvl w:val="2"/>
          <w:numId w:val="1"/>
        </w:numPr>
        <w:spacing w:beforeLines="120" w:before="288" w:afterLines="120" w:after="288"/>
        <w:jc w:val="both"/>
        <w:rPr>
          <w:rFonts w:ascii="Arial" w:hAnsi="Arial" w:cs="Arial"/>
          <w:sz w:val="20"/>
          <w:szCs w:val="20"/>
        </w:rPr>
      </w:pPr>
      <w:r>
        <w:rPr>
          <w:rFonts w:ascii="Arial" w:hAnsi="Arial" w:cs="Arial"/>
          <w:sz w:val="20"/>
          <w:szCs w:val="20"/>
        </w:rPr>
        <w:t>in existence before the Commencement Date (</w:t>
      </w:r>
      <w:r w:rsidRPr="0035699B">
        <w:rPr>
          <w:rFonts w:ascii="Arial" w:hAnsi="Arial" w:cs="Arial"/>
          <w:b/>
          <w:bCs/>
          <w:sz w:val="20"/>
          <w:szCs w:val="20"/>
        </w:rPr>
        <w:t>Existing Material</w:t>
      </w:r>
      <w:r>
        <w:rPr>
          <w:rFonts w:ascii="Arial" w:hAnsi="Arial" w:cs="Arial"/>
          <w:sz w:val="20"/>
          <w:szCs w:val="20"/>
        </w:rPr>
        <w:t>); and</w:t>
      </w:r>
    </w:p>
    <w:p w14:paraId="1EA4AAE1" w14:textId="77777777" w:rsidR="001958B9" w:rsidRDefault="001958B9" w:rsidP="00CF6C13">
      <w:pPr>
        <w:numPr>
          <w:ilvl w:val="2"/>
          <w:numId w:val="1"/>
        </w:numPr>
        <w:spacing w:beforeLines="120" w:before="288" w:afterLines="120" w:after="288"/>
        <w:jc w:val="both"/>
        <w:rPr>
          <w:rFonts w:ascii="Arial" w:hAnsi="Arial" w:cs="Arial"/>
          <w:sz w:val="20"/>
          <w:szCs w:val="20"/>
        </w:rPr>
      </w:pPr>
      <w:r>
        <w:rPr>
          <w:rFonts w:ascii="Arial" w:hAnsi="Arial" w:cs="Arial"/>
          <w:sz w:val="20"/>
          <w:szCs w:val="20"/>
        </w:rPr>
        <w:t>which is used in the course of developing New Material while carrying out the relevant Purpose.</w:t>
      </w:r>
    </w:p>
    <w:p w14:paraId="2E3C4A70" w14:textId="77777777" w:rsidR="001958B9" w:rsidRDefault="001958B9" w:rsidP="00CF6C13">
      <w:pPr>
        <w:spacing w:beforeLines="120" w:before="288" w:afterLines="120" w:after="288"/>
        <w:jc w:val="both"/>
        <w:rPr>
          <w:rFonts w:ascii="Arial" w:hAnsi="Arial" w:cs="Arial"/>
          <w:b/>
          <w:bCs/>
          <w:sz w:val="20"/>
          <w:szCs w:val="20"/>
        </w:rPr>
      </w:pPr>
      <w:r w:rsidRPr="004E70B5">
        <w:rPr>
          <w:rFonts w:ascii="Arial" w:hAnsi="Arial" w:cs="Arial"/>
          <w:b/>
          <w:bCs/>
          <w:sz w:val="20"/>
          <w:szCs w:val="20"/>
        </w:rPr>
        <w:t>Licenses</w:t>
      </w:r>
    </w:p>
    <w:p w14:paraId="5A007637" w14:textId="77777777" w:rsidR="001958B9" w:rsidRDefault="001958B9" w:rsidP="00CF6C13">
      <w:pPr>
        <w:numPr>
          <w:ilvl w:val="1"/>
          <w:numId w:val="1"/>
        </w:numPr>
        <w:spacing w:beforeLines="120" w:before="288" w:afterLines="120" w:after="288"/>
        <w:jc w:val="both"/>
        <w:rPr>
          <w:rFonts w:ascii="Arial" w:hAnsi="Arial" w:cs="Arial"/>
          <w:sz w:val="20"/>
          <w:szCs w:val="20"/>
        </w:rPr>
      </w:pPr>
      <w:r w:rsidRPr="00705251">
        <w:rPr>
          <w:rFonts w:ascii="Arial" w:hAnsi="Arial" w:cs="Arial"/>
          <w:sz w:val="20"/>
          <w:szCs w:val="20"/>
        </w:rPr>
        <w:t xml:space="preserve">For Existing Material belonging to the Department, the Department grants the Recipient a non-exclusive, non-transferable, royalty-free licence to use </w:t>
      </w:r>
      <w:r>
        <w:rPr>
          <w:rFonts w:ascii="Arial" w:hAnsi="Arial" w:cs="Arial"/>
          <w:sz w:val="20"/>
          <w:szCs w:val="20"/>
        </w:rPr>
        <w:t>the Department’s</w:t>
      </w:r>
      <w:r w:rsidRPr="00705251">
        <w:rPr>
          <w:rFonts w:ascii="Arial" w:hAnsi="Arial" w:cs="Arial"/>
          <w:sz w:val="20"/>
          <w:szCs w:val="20"/>
        </w:rPr>
        <w:t xml:space="preserve"> Existing Material</w:t>
      </w:r>
      <w:r>
        <w:rPr>
          <w:rFonts w:ascii="Arial" w:hAnsi="Arial" w:cs="Arial"/>
          <w:sz w:val="20"/>
          <w:szCs w:val="20"/>
        </w:rPr>
        <w:t>:</w:t>
      </w:r>
    </w:p>
    <w:p w14:paraId="5EC3F96A" w14:textId="77777777" w:rsidR="001958B9" w:rsidRDefault="001958B9" w:rsidP="00CF6C13">
      <w:pPr>
        <w:numPr>
          <w:ilvl w:val="2"/>
          <w:numId w:val="1"/>
        </w:numPr>
        <w:spacing w:beforeLines="120" w:before="288" w:afterLines="120" w:after="288"/>
        <w:jc w:val="both"/>
        <w:rPr>
          <w:rFonts w:ascii="Arial" w:hAnsi="Arial" w:cs="Arial"/>
          <w:sz w:val="20"/>
          <w:szCs w:val="20"/>
        </w:rPr>
      </w:pPr>
      <w:r w:rsidRPr="00705251">
        <w:rPr>
          <w:rFonts w:ascii="Arial" w:hAnsi="Arial" w:cs="Arial"/>
          <w:sz w:val="20"/>
          <w:szCs w:val="20"/>
        </w:rPr>
        <w:t>for the Term</w:t>
      </w:r>
      <w:r>
        <w:rPr>
          <w:rFonts w:ascii="Arial" w:hAnsi="Arial" w:cs="Arial"/>
          <w:sz w:val="20"/>
          <w:szCs w:val="20"/>
        </w:rPr>
        <w:t>; and</w:t>
      </w:r>
    </w:p>
    <w:p w14:paraId="1F4444C1" w14:textId="77777777" w:rsidR="001958B9" w:rsidRDefault="001958B9" w:rsidP="00CF6C13">
      <w:pPr>
        <w:numPr>
          <w:ilvl w:val="2"/>
          <w:numId w:val="1"/>
        </w:numPr>
        <w:spacing w:beforeLines="120" w:before="288" w:afterLines="120" w:after="288"/>
        <w:jc w:val="both"/>
        <w:rPr>
          <w:rFonts w:ascii="Arial" w:hAnsi="Arial" w:cs="Arial"/>
          <w:sz w:val="20"/>
          <w:szCs w:val="20"/>
        </w:rPr>
      </w:pPr>
      <w:r>
        <w:rPr>
          <w:rFonts w:ascii="Arial" w:hAnsi="Arial" w:cs="Arial"/>
          <w:sz w:val="20"/>
          <w:szCs w:val="20"/>
        </w:rPr>
        <w:t xml:space="preserve">only </w:t>
      </w:r>
      <w:r w:rsidRPr="00705251">
        <w:rPr>
          <w:rFonts w:ascii="Arial" w:hAnsi="Arial" w:cs="Arial"/>
          <w:sz w:val="20"/>
          <w:szCs w:val="20"/>
        </w:rPr>
        <w:t>for activities directly r</w:t>
      </w:r>
      <w:r>
        <w:rPr>
          <w:rFonts w:ascii="Arial" w:hAnsi="Arial" w:cs="Arial"/>
          <w:sz w:val="20"/>
          <w:szCs w:val="20"/>
        </w:rPr>
        <w:t>elated to carrying out the relevant Purpose</w:t>
      </w:r>
      <w:r w:rsidRPr="00C86B7D">
        <w:rPr>
          <w:rFonts w:ascii="Arial" w:hAnsi="Arial" w:cs="Arial"/>
          <w:sz w:val="20"/>
          <w:szCs w:val="20"/>
        </w:rPr>
        <w:t xml:space="preserve"> </w:t>
      </w:r>
      <w:r>
        <w:rPr>
          <w:rFonts w:ascii="Arial" w:hAnsi="Arial" w:cs="Arial"/>
          <w:sz w:val="20"/>
          <w:szCs w:val="20"/>
        </w:rPr>
        <w:t>that does not involve commercialisation.</w:t>
      </w:r>
    </w:p>
    <w:p w14:paraId="190E7383" w14:textId="77777777" w:rsidR="001958B9" w:rsidRDefault="001958B9" w:rsidP="00CF6C13">
      <w:pPr>
        <w:numPr>
          <w:ilvl w:val="1"/>
          <w:numId w:val="1"/>
        </w:numPr>
        <w:spacing w:beforeLines="120" w:before="288" w:afterLines="120" w:after="288"/>
        <w:jc w:val="both"/>
        <w:rPr>
          <w:rFonts w:ascii="Arial" w:hAnsi="Arial" w:cs="Arial"/>
          <w:sz w:val="20"/>
          <w:szCs w:val="20"/>
        </w:rPr>
      </w:pPr>
      <w:r>
        <w:rPr>
          <w:rFonts w:ascii="Arial" w:hAnsi="Arial" w:cs="Arial"/>
          <w:sz w:val="20"/>
          <w:szCs w:val="20"/>
        </w:rPr>
        <w:t>For Existing Material and New Material belonging to the Recipient, the Recipient grants the Department a perpetual, non-exclusive, non-transferable, royalty-free licence to use any Existing Material and New Material belonging to the Recipient, including the right to sub-licence  for:</w:t>
      </w:r>
    </w:p>
    <w:p w14:paraId="5A72226F" w14:textId="77777777" w:rsidR="001958B9" w:rsidRDefault="001958B9" w:rsidP="00CF6C13">
      <w:pPr>
        <w:numPr>
          <w:ilvl w:val="2"/>
          <w:numId w:val="1"/>
        </w:numPr>
        <w:spacing w:beforeLines="120" w:before="288" w:afterLines="120" w:after="288"/>
        <w:jc w:val="both"/>
        <w:rPr>
          <w:rFonts w:ascii="Arial" w:hAnsi="Arial" w:cs="Arial"/>
          <w:sz w:val="20"/>
          <w:szCs w:val="20"/>
        </w:rPr>
      </w:pPr>
      <w:r w:rsidRPr="004E70B5">
        <w:rPr>
          <w:rFonts w:ascii="Arial" w:hAnsi="Arial" w:cs="Arial"/>
          <w:sz w:val="20"/>
          <w:szCs w:val="20"/>
        </w:rPr>
        <w:t xml:space="preserve">purposes </w:t>
      </w:r>
      <w:r>
        <w:rPr>
          <w:rFonts w:ascii="Arial" w:hAnsi="Arial" w:cs="Arial"/>
          <w:sz w:val="20"/>
          <w:szCs w:val="20"/>
        </w:rPr>
        <w:t xml:space="preserve">directly </w:t>
      </w:r>
      <w:r w:rsidRPr="004E70B5">
        <w:rPr>
          <w:rFonts w:ascii="Arial" w:hAnsi="Arial" w:cs="Arial"/>
          <w:sz w:val="20"/>
          <w:szCs w:val="20"/>
        </w:rPr>
        <w:t xml:space="preserve">related to </w:t>
      </w:r>
      <w:r>
        <w:rPr>
          <w:rFonts w:ascii="Arial" w:hAnsi="Arial" w:cs="Arial"/>
          <w:sz w:val="20"/>
          <w:szCs w:val="20"/>
        </w:rPr>
        <w:t>enabling the Department to discharge its obligations under this Deed</w:t>
      </w:r>
      <w:r w:rsidRPr="004E70B5">
        <w:rPr>
          <w:rFonts w:ascii="Arial" w:hAnsi="Arial" w:cs="Arial"/>
          <w:sz w:val="20"/>
          <w:szCs w:val="20"/>
        </w:rPr>
        <w:t>;</w:t>
      </w:r>
      <w:r>
        <w:rPr>
          <w:rFonts w:ascii="Arial" w:hAnsi="Arial" w:cs="Arial"/>
          <w:sz w:val="20"/>
          <w:szCs w:val="20"/>
        </w:rPr>
        <w:t xml:space="preserve"> and</w:t>
      </w:r>
    </w:p>
    <w:p w14:paraId="679FDEDA" w14:textId="77777777" w:rsidR="001958B9" w:rsidRDefault="001958B9" w:rsidP="00CF6C13">
      <w:pPr>
        <w:numPr>
          <w:ilvl w:val="2"/>
          <w:numId w:val="1"/>
        </w:numPr>
        <w:spacing w:beforeLines="120" w:before="288" w:afterLines="120" w:after="288"/>
        <w:jc w:val="both"/>
        <w:rPr>
          <w:rFonts w:ascii="Arial" w:hAnsi="Arial" w:cs="Arial"/>
          <w:sz w:val="20"/>
          <w:szCs w:val="20"/>
        </w:rPr>
      </w:pPr>
      <w:r>
        <w:rPr>
          <w:rFonts w:ascii="Arial" w:hAnsi="Arial" w:cs="Arial"/>
          <w:sz w:val="20"/>
          <w:szCs w:val="20"/>
        </w:rPr>
        <w:t>any other internal purpose relating to the use of the New Material.</w:t>
      </w:r>
    </w:p>
    <w:p w14:paraId="7B354BED" w14:textId="77777777" w:rsidR="001958B9" w:rsidRDefault="001958B9" w:rsidP="00CF6C13">
      <w:pPr>
        <w:pStyle w:val="QHStyleGuideHeading1"/>
        <w:spacing w:beforeLines="120" w:before="288" w:afterLines="120" w:after="288"/>
      </w:pPr>
      <w:bookmarkStart w:id="36" w:name="_Ref286313377"/>
      <w:bookmarkStart w:id="37" w:name="_Toc296074879"/>
      <w:bookmarkStart w:id="38" w:name="_Toc373400765"/>
      <w:r>
        <w:t xml:space="preserve">Payment </w:t>
      </w:r>
      <w:bookmarkEnd w:id="36"/>
      <w:r>
        <w:t>and GST</w:t>
      </w:r>
      <w:bookmarkEnd w:id="37"/>
      <w:bookmarkEnd w:id="38"/>
    </w:p>
    <w:p w14:paraId="46AEB12B" w14:textId="77777777" w:rsidR="001958B9" w:rsidRDefault="001958B9" w:rsidP="00CF6C13">
      <w:pPr>
        <w:numPr>
          <w:ilvl w:val="1"/>
          <w:numId w:val="1"/>
        </w:numPr>
        <w:spacing w:beforeLines="120" w:before="288" w:afterLines="120" w:after="288"/>
        <w:jc w:val="both"/>
        <w:rPr>
          <w:rFonts w:ascii="Arial" w:hAnsi="Arial" w:cs="Arial"/>
          <w:sz w:val="20"/>
          <w:szCs w:val="20"/>
        </w:rPr>
      </w:pPr>
      <w:r>
        <w:rPr>
          <w:rFonts w:ascii="Arial" w:hAnsi="Arial" w:cs="Arial"/>
          <w:sz w:val="20"/>
          <w:szCs w:val="20"/>
        </w:rPr>
        <w:t>Undefined terms used in this clause have the meaning given to them in GST Law and all amounts payable under this Deed are excluding GST.</w:t>
      </w:r>
    </w:p>
    <w:p w14:paraId="36CF9204" w14:textId="77777777" w:rsidR="001958B9" w:rsidRDefault="001958B9" w:rsidP="00CF6C13">
      <w:pPr>
        <w:numPr>
          <w:ilvl w:val="1"/>
          <w:numId w:val="1"/>
        </w:numPr>
        <w:autoSpaceDE w:val="0"/>
        <w:autoSpaceDN w:val="0"/>
        <w:adjustRightInd w:val="0"/>
        <w:spacing w:beforeLines="120" w:before="288" w:afterLines="120" w:after="288"/>
        <w:jc w:val="both"/>
        <w:rPr>
          <w:rFonts w:ascii="Arial" w:hAnsi="Arial" w:cs="Arial"/>
          <w:color w:val="000000"/>
          <w:sz w:val="20"/>
          <w:szCs w:val="20"/>
        </w:rPr>
      </w:pPr>
      <w:r>
        <w:rPr>
          <w:rFonts w:ascii="Arial" w:hAnsi="Arial" w:cs="Arial"/>
          <w:color w:val="000000"/>
          <w:sz w:val="20"/>
          <w:szCs w:val="20"/>
        </w:rPr>
        <w:t>Where this Deed provides that a Fee is payable</w:t>
      </w:r>
      <w:r w:rsidRPr="00821DD7">
        <w:rPr>
          <w:rFonts w:ascii="Arial" w:hAnsi="Arial" w:cs="Arial"/>
          <w:color w:val="000000"/>
          <w:sz w:val="20"/>
          <w:szCs w:val="20"/>
        </w:rPr>
        <w:t xml:space="preserve">, </w:t>
      </w:r>
      <w:r>
        <w:rPr>
          <w:rFonts w:ascii="Arial" w:hAnsi="Arial" w:cs="Arial"/>
          <w:color w:val="000000"/>
          <w:sz w:val="20"/>
          <w:szCs w:val="20"/>
        </w:rPr>
        <w:t xml:space="preserve"> the Recipient must pay the Fee to the Department within 30 days of receiving a Tax Invoice compliant with GST Law from the Department.</w:t>
      </w:r>
    </w:p>
    <w:p w14:paraId="542183A9" w14:textId="77777777" w:rsidR="001958B9" w:rsidRDefault="001958B9" w:rsidP="00E56942">
      <w:pPr>
        <w:numPr>
          <w:ilvl w:val="1"/>
          <w:numId w:val="1"/>
        </w:numPr>
        <w:spacing w:beforeLines="120" w:before="288" w:afterLines="120" w:after="288"/>
        <w:jc w:val="both"/>
        <w:rPr>
          <w:rFonts w:ascii="Arial" w:hAnsi="Arial" w:cs="Arial"/>
          <w:sz w:val="20"/>
          <w:szCs w:val="20"/>
        </w:rPr>
      </w:pPr>
      <w:bookmarkStart w:id="39" w:name="_Ref264375884"/>
      <w:r>
        <w:rPr>
          <w:rFonts w:ascii="Arial" w:hAnsi="Arial" w:cs="Arial"/>
          <w:sz w:val="20"/>
          <w:szCs w:val="20"/>
        </w:rPr>
        <w:t>Where a Tax Invoice rendered under this Deed is for:</w:t>
      </w:r>
    </w:p>
    <w:p w14:paraId="24C4CCED" w14:textId="77777777" w:rsidR="001958B9" w:rsidRDefault="001958B9" w:rsidP="00CF6C13">
      <w:pPr>
        <w:numPr>
          <w:ilvl w:val="2"/>
          <w:numId w:val="1"/>
        </w:numPr>
        <w:spacing w:beforeLines="120" w:before="288" w:afterLines="120" w:after="288"/>
        <w:jc w:val="both"/>
        <w:rPr>
          <w:rFonts w:ascii="Arial" w:hAnsi="Arial" w:cs="Arial"/>
          <w:sz w:val="20"/>
          <w:szCs w:val="20"/>
        </w:rPr>
      </w:pPr>
      <w:r>
        <w:rPr>
          <w:rFonts w:ascii="Arial" w:hAnsi="Arial" w:cs="Arial"/>
          <w:sz w:val="20"/>
          <w:szCs w:val="20"/>
        </w:rPr>
        <w:t>a Taxable Supply; and</w:t>
      </w:r>
    </w:p>
    <w:p w14:paraId="2CF67478" w14:textId="77777777" w:rsidR="001958B9" w:rsidRDefault="001958B9" w:rsidP="00CF6C13">
      <w:pPr>
        <w:numPr>
          <w:ilvl w:val="2"/>
          <w:numId w:val="1"/>
        </w:numPr>
        <w:spacing w:beforeLines="120" w:before="288" w:afterLines="120" w:after="288"/>
        <w:jc w:val="both"/>
        <w:rPr>
          <w:rFonts w:ascii="Arial" w:hAnsi="Arial" w:cs="Arial"/>
          <w:sz w:val="20"/>
          <w:szCs w:val="20"/>
        </w:rPr>
      </w:pPr>
      <w:r>
        <w:rPr>
          <w:rFonts w:ascii="Arial" w:hAnsi="Arial" w:cs="Arial"/>
          <w:sz w:val="20"/>
          <w:szCs w:val="20"/>
        </w:rPr>
        <w:t>consideration for a supply that excludes GST,</w:t>
      </w:r>
    </w:p>
    <w:p w14:paraId="05DEE74E" w14:textId="77777777" w:rsidR="001958B9" w:rsidRDefault="001958B9" w:rsidP="00E56942">
      <w:pPr>
        <w:spacing w:beforeLines="120" w:before="288" w:afterLines="120" w:after="288"/>
        <w:ind w:left="567"/>
        <w:jc w:val="both"/>
        <w:rPr>
          <w:rFonts w:ascii="Arial" w:hAnsi="Arial" w:cs="Arial"/>
          <w:sz w:val="20"/>
          <w:szCs w:val="20"/>
        </w:rPr>
      </w:pPr>
      <w:r>
        <w:rPr>
          <w:rFonts w:ascii="Arial" w:hAnsi="Arial" w:cs="Arial"/>
          <w:sz w:val="20"/>
          <w:szCs w:val="20"/>
        </w:rPr>
        <w:t>the Recipient must pay an amount equal to the GST in addition to the consideration payable for the Taxable Supply.</w:t>
      </w:r>
    </w:p>
    <w:p w14:paraId="535C484B" w14:textId="77777777" w:rsidR="001958B9" w:rsidRDefault="001958B9" w:rsidP="00E56942">
      <w:pPr>
        <w:numPr>
          <w:ilvl w:val="1"/>
          <w:numId w:val="1"/>
        </w:numPr>
        <w:spacing w:beforeLines="120" w:before="288" w:afterLines="120" w:after="288"/>
        <w:jc w:val="both"/>
        <w:rPr>
          <w:rFonts w:ascii="Arial" w:hAnsi="Arial" w:cs="Arial"/>
          <w:sz w:val="20"/>
          <w:szCs w:val="20"/>
        </w:rPr>
      </w:pPr>
      <w:bookmarkStart w:id="40" w:name="_Ref150052316"/>
      <w:bookmarkEnd w:id="39"/>
      <w:r>
        <w:rPr>
          <w:rFonts w:ascii="Arial" w:hAnsi="Arial" w:cs="Arial"/>
          <w:sz w:val="20"/>
          <w:szCs w:val="20"/>
        </w:rPr>
        <w:lastRenderedPageBreak/>
        <w:t>The amount of GST will be calculated at the prevailing GST rate.</w:t>
      </w:r>
    </w:p>
    <w:p w14:paraId="164E3E7D" w14:textId="77777777" w:rsidR="001958B9" w:rsidRDefault="001958B9" w:rsidP="00CF6C13">
      <w:pPr>
        <w:numPr>
          <w:ilvl w:val="1"/>
          <w:numId w:val="1"/>
        </w:numPr>
        <w:spacing w:beforeLines="120" w:before="288" w:afterLines="120" w:after="288"/>
        <w:jc w:val="both"/>
        <w:rPr>
          <w:rFonts w:ascii="Arial" w:hAnsi="Arial" w:cs="Arial"/>
          <w:sz w:val="20"/>
          <w:szCs w:val="20"/>
        </w:rPr>
      </w:pPr>
      <w:r>
        <w:rPr>
          <w:rFonts w:ascii="Arial" w:hAnsi="Arial" w:cs="Arial"/>
          <w:sz w:val="20"/>
          <w:szCs w:val="20"/>
        </w:rPr>
        <w:t>If the GST rate is varied, the consideration payable for any Taxable Supply under this Deed will be varied to reflect the change of rate and any reduction in any other tax, duty or statutory charge connected with the rate change.</w:t>
      </w:r>
    </w:p>
    <w:p w14:paraId="52C001B3" w14:textId="77777777" w:rsidR="001958B9" w:rsidRDefault="001958B9" w:rsidP="00E56942">
      <w:pPr>
        <w:numPr>
          <w:ilvl w:val="1"/>
          <w:numId w:val="1"/>
        </w:numPr>
        <w:spacing w:beforeLines="120" w:before="288" w:afterLines="120" w:after="288"/>
        <w:jc w:val="both"/>
        <w:rPr>
          <w:rFonts w:ascii="Arial" w:hAnsi="Arial" w:cs="Arial"/>
          <w:sz w:val="20"/>
          <w:szCs w:val="20"/>
        </w:rPr>
      </w:pPr>
      <w:r>
        <w:rPr>
          <w:rFonts w:ascii="Arial" w:hAnsi="Arial" w:cs="Arial"/>
          <w:sz w:val="20"/>
          <w:szCs w:val="20"/>
        </w:rPr>
        <w:t>Where GST applies to a Taxable Supply made under this Deed, the Department will deliver to the Recipient a valid Tax Invoice or Adjustment Note at, or before the time payment for the supply is required.</w:t>
      </w:r>
    </w:p>
    <w:p w14:paraId="2B0E0406" w14:textId="77777777" w:rsidR="001958B9" w:rsidRDefault="001958B9" w:rsidP="00CF6C13">
      <w:pPr>
        <w:numPr>
          <w:ilvl w:val="1"/>
          <w:numId w:val="1"/>
        </w:numPr>
        <w:spacing w:beforeLines="120" w:before="288" w:afterLines="120" w:after="288"/>
        <w:jc w:val="both"/>
        <w:rPr>
          <w:rFonts w:ascii="Arial" w:hAnsi="Arial" w:cs="Arial"/>
          <w:sz w:val="20"/>
          <w:szCs w:val="20"/>
        </w:rPr>
      </w:pPr>
      <w:bookmarkStart w:id="41" w:name="_Ref264448810"/>
      <w:bookmarkEnd w:id="40"/>
      <w:r>
        <w:rPr>
          <w:rFonts w:ascii="Arial" w:hAnsi="Arial" w:cs="Arial"/>
          <w:sz w:val="20"/>
          <w:szCs w:val="20"/>
        </w:rPr>
        <w:t>If an Adjustment Event occurs in connection with any Taxable Supply made under this Deed:</w:t>
      </w:r>
      <w:bookmarkEnd w:id="41"/>
    </w:p>
    <w:p w14:paraId="53BD2568" w14:textId="77777777" w:rsidR="001958B9" w:rsidRDefault="001958B9" w:rsidP="00CF6C13">
      <w:pPr>
        <w:numPr>
          <w:ilvl w:val="2"/>
          <w:numId w:val="1"/>
        </w:numPr>
        <w:spacing w:beforeLines="120" w:before="288" w:afterLines="120" w:after="288"/>
        <w:jc w:val="both"/>
        <w:rPr>
          <w:rFonts w:ascii="Arial" w:hAnsi="Arial" w:cs="Arial"/>
          <w:sz w:val="20"/>
          <w:szCs w:val="20"/>
        </w:rPr>
      </w:pPr>
      <w:r w:rsidRPr="00053C88">
        <w:rPr>
          <w:rFonts w:ascii="Arial" w:hAnsi="Arial" w:cs="Arial"/>
          <w:sz w:val="20"/>
          <w:szCs w:val="20"/>
        </w:rPr>
        <w:t xml:space="preserve">the amount payable by the </w:t>
      </w:r>
      <w:r>
        <w:rPr>
          <w:rFonts w:ascii="Arial" w:hAnsi="Arial" w:cs="Arial"/>
          <w:sz w:val="20"/>
          <w:szCs w:val="20"/>
        </w:rPr>
        <w:t>Recipient</w:t>
      </w:r>
      <w:r w:rsidRPr="00053C88">
        <w:rPr>
          <w:rFonts w:ascii="Arial" w:hAnsi="Arial" w:cs="Arial"/>
          <w:sz w:val="20"/>
          <w:szCs w:val="20"/>
        </w:rPr>
        <w:t xml:space="preserve"> </w:t>
      </w:r>
      <w:r>
        <w:rPr>
          <w:rFonts w:ascii="Arial" w:hAnsi="Arial" w:cs="Arial"/>
          <w:sz w:val="20"/>
          <w:szCs w:val="20"/>
        </w:rPr>
        <w:t xml:space="preserve">will be </w:t>
      </w:r>
      <w:r w:rsidRPr="00053C88">
        <w:rPr>
          <w:rFonts w:ascii="Arial" w:hAnsi="Arial" w:cs="Arial"/>
          <w:sz w:val="20"/>
          <w:szCs w:val="20"/>
        </w:rPr>
        <w:t xml:space="preserve">recalculated </w:t>
      </w:r>
      <w:r>
        <w:rPr>
          <w:rFonts w:ascii="Arial" w:hAnsi="Arial" w:cs="Arial"/>
          <w:sz w:val="20"/>
          <w:szCs w:val="20"/>
        </w:rPr>
        <w:t>to reflect the Adjustment Event; and</w:t>
      </w:r>
    </w:p>
    <w:p w14:paraId="1A50EEB6" w14:textId="77777777" w:rsidR="001958B9" w:rsidRDefault="001958B9" w:rsidP="00CF6C13">
      <w:pPr>
        <w:numPr>
          <w:ilvl w:val="2"/>
          <w:numId w:val="1"/>
        </w:numPr>
        <w:spacing w:beforeLines="120" w:before="288" w:afterLines="120" w:after="288"/>
        <w:jc w:val="both"/>
        <w:rPr>
          <w:rFonts w:ascii="Arial" w:hAnsi="Arial" w:cs="Arial"/>
          <w:sz w:val="20"/>
          <w:szCs w:val="20"/>
        </w:rPr>
      </w:pPr>
      <w:r w:rsidRPr="00053C88">
        <w:rPr>
          <w:rFonts w:ascii="Arial" w:hAnsi="Arial" w:cs="Arial"/>
          <w:sz w:val="20"/>
          <w:szCs w:val="20"/>
        </w:rPr>
        <w:t xml:space="preserve">payment </w:t>
      </w:r>
      <w:r>
        <w:rPr>
          <w:rFonts w:ascii="Arial" w:hAnsi="Arial" w:cs="Arial"/>
          <w:sz w:val="20"/>
          <w:szCs w:val="20"/>
        </w:rPr>
        <w:t xml:space="preserve">for the Adjustment Event </w:t>
      </w:r>
      <w:r w:rsidRPr="00053C88">
        <w:rPr>
          <w:rFonts w:ascii="Arial" w:hAnsi="Arial" w:cs="Arial"/>
          <w:sz w:val="20"/>
          <w:szCs w:val="20"/>
        </w:rPr>
        <w:t xml:space="preserve">will be made by the </w:t>
      </w:r>
      <w:r>
        <w:rPr>
          <w:rFonts w:ascii="Arial" w:hAnsi="Arial" w:cs="Arial"/>
          <w:sz w:val="20"/>
          <w:szCs w:val="20"/>
        </w:rPr>
        <w:t>Recipient</w:t>
      </w:r>
      <w:r w:rsidRPr="00053C88">
        <w:rPr>
          <w:rFonts w:ascii="Arial" w:hAnsi="Arial" w:cs="Arial"/>
          <w:sz w:val="20"/>
          <w:szCs w:val="20"/>
        </w:rPr>
        <w:t xml:space="preserve"> to the </w:t>
      </w:r>
      <w:r>
        <w:rPr>
          <w:rFonts w:ascii="Arial" w:hAnsi="Arial" w:cs="Arial"/>
          <w:sz w:val="20"/>
          <w:szCs w:val="20"/>
        </w:rPr>
        <w:t>Department</w:t>
      </w:r>
      <w:r w:rsidRPr="00053C88">
        <w:rPr>
          <w:rFonts w:ascii="Arial" w:hAnsi="Arial" w:cs="Arial"/>
          <w:sz w:val="20"/>
          <w:szCs w:val="20"/>
        </w:rPr>
        <w:t xml:space="preserve"> or by the </w:t>
      </w:r>
      <w:r>
        <w:rPr>
          <w:rFonts w:ascii="Arial" w:hAnsi="Arial" w:cs="Arial"/>
          <w:sz w:val="20"/>
          <w:szCs w:val="20"/>
        </w:rPr>
        <w:t>Department</w:t>
      </w:r>
      <w:r w:rsidRPr="00053C88">
        <w:rPr>
          <w:rFonts w:ascii="Arial" w:hAnsi="Arial" w:cs="Arial"/>
          <w:sz w:val="20"/>
          <w:szCs w:val="20"/>
        </w:rPr>
        <w:t xml:space="preserve"> to the </w:t>
      </w:r>
      <w:r>
        <w:rPr>
          <w:rFonts w:ascii="Arial" w:hAnsi="Arial" w:cs="Arial"/>
          <w:sz w:val="20"/>
          <w:szCs w:val="20"/>
        </w:rPr>
        <w:t>Recipient</w:t>
      </w:r>
      <w:r w:rsidRPr="00053C88">
        <w:rPr>
          <w:rFonts w:ascii="Arial" w:hAnsi="Arial" w:cs="Arial"/>
          <w:sz w:val="20"/>
          <w:szCs w:val="20"/>
        </w:rPr>
        <w:t xml:space="preserve"> </w:t>
      </w:r>
      <w:r>
        <w:rPr>
          <w:rFonts w:ascii="Arial" w:hAnsi="Arial" w:cs="Arial"/>
          <w:sz w:val="20"/>
          <w:szCs w:val="20"/>
        </w:rPr>
        <w:t>(</w:t>
      </w:r>
      <w:r w:rsidRPr="00053C88">
        <w:rPr>
          <w:rFonts w:ascii="Arial" w:hAnsi="Arial" w:cs="Arial"/>
          <w:sz w:val="20"/>
          <w:szCs w:val="20"/>
        </w:rPr>
        <w:t xml:space="preserve">as the case </w:t>
      </w:r>
      <w:r>
        <w:rPr>
          <w:rFonts w:ascii="Arial" w:hAnsi="Arial" w:cs="Arial"/>
          <w:sz w:val="20"/>
          <w:szCs w:val="20"/>
        </w:rPr>
        <w:t>may be)</w:t>
      </w:r>
      <w:r w:rsidRPr="00053C88">
        <w:rPr>
          <w:rFonts w:ascii="Arial" w:hAnsi="Arial" w:cs="Arial"/>
          <w:sz w:val="20"/>
          <w:szCs w:val="20"/>
        </w:rPr>
        <w:t>.</w:t>
      </w:r>
    </w:p>
    <w:p w14:paraId="2DE26D1F" w14:textId="77777777" w:rsidR="001958B9" w:rsidRDefault="001958B9" w:rsidP="00CF6C13">
      <w:pPr>
        <w:numPr>
          <w:ilvl w:val="1"/>
          <w:numId w:val="1"/>
        </w:numPr>
        <w:tabs>
          <w:tab w:val="left" w:pos="2160"/>
        </w:tabs>
        <w:spacing w:beforeLines="120" w:before="288" w:afterLines="120" w:after="288"/>
        <w:jc w:val="both"/>
        <w:rPr>
          <w:rFonts w:ascii="Arial" w:hAnsi="Arial" w:cs="Arial"/>
          <w:sz w:val="20"/>
          <w:szCs w:val="20"/>
        </w:rPr>
      </w:pPr>
      <w:r>
        <w:rPr>
          <w:rFonts w:ascii="Arial" w:hAnsi="Arial" w:cs="Arial"/>
          <w:sz w:val="20"/>
          <w:szCs w:val="20"/>
        </w:rPr>
        <w:t>Where a party is required under this Deed to pay or reimburse an expense or outgoing of another party, the amount to be paid or reimbursed will be the sum of:</w:t>
      </w:r>
    </w:p>
    <w:p w14:paraId="62811028" w14:textId="77777777" w:rsidR="001958B9" w:rsidRDefault="001958B9" w:rsidP="00CF6C13">
      <w:pPr>
        <w:numPr>
          <w:ilvl w:val="2"/>
          <w:numId w:val="1"/>
        </w:numPr>
        <w:spacing w:beforeLines="120" w:before="288" w:afterLines="120" w:after="288"/>
        <w:jc w:val="both"/>
        <w:rPr>
          <w:rFonts w:ascii="Arial" w:hAnsi="Arial" w:cs="Arial"/>
          <w:sz w:val="20"/>
          <w:szCs w:val="20"/>
        </w:rPr>
      </w:pPr>
      <w:r>
        <w:rPr>
          <w:rFonts w:ascii="Arial" w:hAnsi="Arial" w:cs="Arial"/>
          <w:sz w:val="20"/>
          <w:szCs w:val="20"/>
        </w:rPr>
        <w:t>the amount of the expense or outgoing less any Input Tax Credits for the expense or outgoing to which the other party is entitled; and</w:t>
      </w:r>
    </w:p>
    <w:p w14:paraId="0C55BCD4" w14:textId="77777777" w:rsidR="001958B9" w:rsidRDefault="001958B9" w:rsidP="00CF6C13">
      <w:pPr>
        <w:numPr>
          <w:ilvl w:val="2"/>
          <w:numId w:val="1"/>
        </w:numPr>
        <w:spacing w:beforeLines="120" w:before="288" w:afterLines="120" w:after="288"/>
        <w:jc w:val="both"/>
        <w:rPr>
          <w:rFonts w:ascii="Arial" w:hAnsi="Arial" w:cs="Arial"/>
          <w:sz w:val="20"/>
          <w:szCs w:val="20"/>
        </w:rPr>
      </w:pPr>
      <w:r>
        <w:rPr>
          <w:rFonts w:ascii="Arial" w:hAnsi="Arial" w:cs="Arial"/>
          <w:sz w:val="20"/>
          <w:szCs w:val="20"/>
        </w:rPr>
        <w:t>if the payment or reimbursement is subject to GST, an amount equal to that GST.</w:t>
      </w:r>
    </w:p>
    <w:p w14:paraId="5039D2E0" w14:textId="77777777" w:rsidR="001958B9" w:rsidRDefault="001958B9" w:rsidP="00CF6C13">
      <w:pPr>
        <w:pStyle w:val="QHStyleGuideHeading1"/>
        <w:spacing w:beforeLines="120" w:before="288" w:afterLines="120" w:after="288"/>
      </w:pPr>
      <w:bookmarkStart w:id="42" w:name="_Ref286354330"/>
      <w:bookmarkStart w:id="43" w:name="_Toc296074880"/>
      <w:bookmarkStart w:id="44" w:name="_Toc373400766"/>
      <w:r>
        <w:t>Insurances</w:t>
      </w:r>
      <w:bookmarkEnd w:id="42"/>
      <w:bookmarkEnd w:id="43"/>
      <w:bookmarkEnd w:id="44"/>
    </w:p>
    <w:p w14:paraId="555BCE9D" w14:textId="77777777" w:rsidR="001958B9" w:rsidRDefault="001958B9" w:rsidP="00E56942">
      <w:pPr>
        <w:numPr>
          <w:ilvl w:val="1"/>
          <w:numId w:val="1"/>
        </w:numPr>
        <w:spacing w:beforeLines="120" w:before="288" w:afterLines="120" w:after="288"/>
        <w:jc w:val="both"/>
        <w:rPr>
          <w:rFonts w:ascii="Arial" w:hAnsi="Arial" w:cs="Arial"/>
          <w:sz w:val="20"/>
          <w:szCs w:val="20"/>
        </w:rPr>
      </w:pPr>
      <w:bookmarkStart w:id="45" w:name="_Ref286391259"/>
      <w:bookmarkStart w:id="46" w:name="_Ref264471836"/>
      <w:r>
        <w:rPr>
          <w:rFonts w:ascii="Arial" w:hAnsi="Arial" w:cs="Arial"/>
          <w:sz w:val="20"/>
          <w:szCs w:val="20"/>
        </w:rPr>
        <w:t>The Recipient must ensure it has coverage for following insurances for the Term of this Deed:</w:t>
      </w:r>
      <w:bookmarkEnd w:id="45"/>
    </w:p>
    <w:p w14:paraId="3E1244D0" w14:textId="77777777" w:rsidR="001958B9" w:rsidRDefault="001958B9" w:rsidP="00CF6C13">
      <w:pPr>
        <w:numPr>
          <w:ilvl w:val="2"/>
          <w:numId w:val="1"/>
        </w:numPr>
        <w:spacing w:beforeLines="120" w:before="288" w:afterLines="120" w:after="288"/>
        <w:jc w:val="both"/>
        <w:rPr>
          <w:rFonts w:ascii="Arial" w:hAnsi="Arial" w:cs="Arial"/>
          <w:sz w:val="20"/>
          <w:szCs w:val="20"/>
        </w:rPr>
      </w:pPr>
      <w:r w:rsidRPr="00972BC1">
        <w:rPr>
          <w:rFonts w:ascii="Arial" w:hAnsi="Arial" w:cs="Arial"/>
          <w:sz w:val="20"/>
          <w:szCs w:val="20"/>
        </w:rPr>
        <w:t xml:space="preserve">workers’ compensation insurance </w:t>
      </w:r>
      <w:r>
        <w:rPr>
          <w:rFonts w:ascii="Arial" w:hAnsi="Arial" w:cs="Arial"/>
          <w:sz w:val="20"/>
          <w:szCs w:val="20"/>
        </w:rPr>
        <w:t>under</w:t>
      </w:r>
      <w:r w:rsidRPr="00972BC1">
        <w:rPr>
          <w:rFonts w:ascii="Arial" w:hAnsi="Arial" w:cs="Arial"/>
          <w:sz w:val="20"/>
          <w:szCs w:val="20"/>
        </w:rPr>
        <w:t xml:space="preserve"> the </w:t>
      </w:r>
      <w:r w:rsidRPr="00972BC1">
        <w:rPr>
          <w:rFonts w:ascii="Arial" w:hAnsi="Arial" w:cs="Arial"/>
          <w:i/>
          <w:iCs/>
          <w:sz w:val="20"/>
          <w:szCs w:val="20"/>
        </w:rPr>
        <w:t>Workers’ Compensation and Rehabilitation Act</w:t>
      </w:r>
      <w:r w:rsidRPr="00972BC1">
        <w:rPr>
          <w:rFonts w:ascii="Arial" w:hAnsi="Arial" w:cs="Arial"/>
          <w:sz w:val="20"/>
          <w:szCs w:val="20"/>
        </w:rPr>
        <w:t xml:space="preserve"> </w:t>
      </w:r>
      <w:r w:rsidRPr="006D5DB0">
        <w:rPr>
          <w:rFonts w:ascii="Arial" w:hAnsi="Arial" w:cs="Arial"/>
          <w:i/>
          <w:iCs/>
          <w:sz w:val="20"/>
          <w:szCs w:val="20"/>
        </w:rPr>
        <w:t>2003</w:t>
      </w:r>
      <w:r>
        <w:rPr>
          <w:rFonts w:ascii="Arial" w:hAnsi="Arial" w:cs="Arial"/>
          <w:sz w:val="20"/>
          <w:szCs w:val="20"/>
        </w:rPr>
        <w:t xml:space="preserve"> (Qld) or such other workers’ compensation insurance policies that may apply if the Recipient’s business activities are located outside of Queensland;</w:t>
      </w:r>
    </w:p>
    <w:p w14:paraId="5DE6A8FE" w14:textId="77777777" w:rsidR="001958B9" w:rsidRDefault="001958B9" w:rsidP="00CF6C13">
      <w:pPr>
        <w:numPr>
          <w:ilvl w:val="2"/>
          <w:numId w:val="1"/>
        </w:numPr>
        <w:spacing w:beforeLines="120" w:before="288" w:afterLines="120" w:after="288"/>
        <w:jc w:val="both"/>
        <w:rPr>
          <w:rFonts w:ascii="Arial" w:hAnsi="Arial" w:cs="Arial"/>
          <w:sz w:val="20"/>
          <w:szCs w:val="20"/>
        </w:rPr>
      </w:pPr>
      <w:bookmarkStart w:id="47" w:name="_Ref107200471"/>
      <w:r w:rsidRPr="00972BC1">
        <w:rPr>
          <w:rFonts w:ascii="Arial" w:hAnsi="Arial" w:cs="Arial"/>
          <w:sz w:val="20"/>
          <w:szCs w:val="20"/>
        </w:rPr>
        <w:t xml:space="preserve">public liability insurance </w:t>
      </w:r>
      <w:r>
        <w:rPr>
          <w:rFonts w:ascii="Arial" w:hAnsi="Arial" w:cs="Arial"/>
          <w:sz w:val="20"/>
          <w:szCs w:val="20"/>
        </w:rPr>
        <w:t>for not less than $20 million per occurrence</w:t>
      </w:r>
      <w:r w:rsidRPr="00972BC1">
        <w:rPr>
          <w:rFonts w:ascii="Arial" w:hAnsi="Arial" w:cs="Arial"/>
          <w:sz w:val="20"/>
          <w:szCs w:val="20"/>
        </w:rPr>
        <w:t>;</w:t>
      </w:r>
      <w:bookmarkEnd w:id="47"/>
      <w:r w:rsidRPr="00972BC1">
        <w:rPr>
          <w:rFonts w:ascii="Arial" w:hAnsi="Arial" w:cs="Arial"/>
          <w:sz w:val="20"/>
          <w:szCs w:val="20"/>
        </w:rPr>
        <w:t xml:space="preserve"> </w:t>
      </w:r>
    </w:p>
    <w:p w14:paraId="74EDF269" w14:textId="77777777" w:rsidR="001958B9" w:rsidRDefault="001958B9" w:rsidP="00CF6C13">
      <w:pPr>
        <w:numPr>
          <w:ilvl w:val="2"/>
          <w:numId w:val="1"/>
        </w:numPr>
        <w:spacing w:beforeLines="120" w:before="288" w:afterLines="120" w:after="288"/>
        <w:jc w:val="both"/>
        <w:rPr>
          <w:rFonts w:ascii="Arial" w:hAnsi="Arial" w:cs="Arial"/>
          <w:sz w:val="20"/>
          <w:szCs w:val="20"/>
        </w:rPr>
      </w:pPr>
      <w:r>
        <w:rPr>
          <w:rFonts w:ascii="Arial" w:hAnsi="Arial" w:cs="Arial"/>
          <w:sz w:val="20"/>
          <w:szCs w:val="20"/>
        </w:rPr>
        <w:t>professional indemnity insurance for not less than $20 million per occurrence;</w:t>
      </w:r>
    </w:p>
    <w:p w14:paraId="677993B0" w14:textId="77777777" w:rsidR="001958B9" w:rsidRDefault="001958B9" w:rsidP="00CF6C13">
      <w:pPr>
        <w:numPr>
          <w:ilvl w:val="2"/>
          <w:numId w:val="1"/>
        </w:numPr>
        <w:spacing w:beforeLines="120" w:before="288" w:afterLines="120" w:after="288"/>
        <w:jc w:val="both"/>
        <w:rPr>
          <w:rFonts w:ascii="Arial" w:hAnsi="Arial" w:cs="Arial"/>
          <w:sz w:val="20"/>
          <w:szCs w:val="20"/>
        </w:rPr>
      </w:pPr>
      <w:bookmarkStart w:id="48" w:name="_Ref107200503"/>
      <w:r>
        <w:rPr>
          <w:rFonts w:ascii="Arial" w:hAnsi="Arial" w:cs="Arial"/>
          <w:sz w:val="20"/>
          <w:szCs w:val="20"/>
        </w:rPr>
        <w:t>any other insurances nominated in Item 6 of Schedule 1</w:t>
      </w:r>
      <w:r w:rsidRPr="00972BC1">
        <w:rPr>
          <w:rFonts w:ascii="Arial" w:hAnsi="Arial" w:cs="Arial"/>
          <w:sz w:val="20"/>
          <w:szCs w:val="20"/>
        </w:rPr>
        <w:t>.</w:t>
      </w:r>
      <w:bookmarkEnd w:id="48"/>
    </w:p>
    <w:p w14:paraId="3E23B65B" w14:textId="77777777" w:rsidR="001958B9" w:rsidRDefault="001958B9" w:rsidP="00E56942">
      <w:pPr>
        <w:numPr>
          <w:ilvl w:val="1"/>
          <w:numId w:val="1"/>
        </w:numPr>
        <w:spacing w:beforeLines="120" w:before="288" w:afterLines="120" w:after="288"/>
        <w:jc w:val="both"/>
        <w:rPr>
          <w:rFonts w:ascii="Arial" w:hAnsi="Arial" w:cs="Arial"/>
          <w:sz w:val="20"/>
          <w:szCs w:val="20"/>
        </w:rPr>
      </w:pPr>
      <w:r>
        <w:rPr>
          <w:rFonts w:ascii="Arial" w:hAnsi="Arial" w:cs="Arial"/>
          <w:sz w:val="20"/>
          <w:szCs w:val="20"/>
        </w:rPr>
        <w:t xml:space="preserve">The Recipient must also ensure that third parties engaged by the Recipient to assist in carrying out the relevant Purpose are adequately insured for their activities in a way that is consistent with paragraph </w:t>
      </w:r>
      <w:r>
        <w:rPr>
          <w:rFonts w:ascii="Arial" w:hAnsi="Arial" w:cs="Arial"/>
          <w:sz w:val="20"/>
          <w:szCs w:val="20"/>
        </w:rPr>
        <w:fldChar w:fldCharType="begin"/>
      </w:r>
      <w:r>
        <w:rPr>
          <w:rFonts w:ascii="Arial" w:hAnsi="Arial" w:cs="Arial"/>
          <w:sz w:val="20"/>
          <w:szCs w:val="20"/>
        </w:rPr>
        <w:instrText xml:space="preserve"> REF _Ref286391259 \r \h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13.1</w:t>
      </w:r>
      <w:r>
        <w:rPr>
          <w:rFonts w:ascii="Arial" w:hAnsi="Arial" w:cs="Arial"/>
          <w:sz w:val="20"/>
          <w:szCs w:val="20"/>
        </w:rPr>
        <w:fldChar w:fldCharType="end"/>
      </w:r>
      <w:r>
        <w:rPr>
          <w:rFonts w:ascii="Arial" w:hAnsi="Arial" w:cs="Arial"/>
          <w:sz w:val="20"/>
          <w:szCs w:val="20"/>
        </w:rPr>
        <w:t>.</w:t>
      </w:r>
    </w:p>
    <w:bookmarkEnd w:id="46"/>
    <w:p w14:paraId="7B179EB7" w14:textId="77777777" w:rsidR="001958B9" w:rsidRDefault="001958B9" w:rsidP="00CF6C13">
      <w:pPr>
        <w:numPr>
          <w:ilvl w:val="1"/>
          <w:numId w:val="1"/>
        </w:numPr>
        <w:spacing w:beforeLines="120" w:before="288" w:afterLines="120" w:after="288"/>
        <w:jc w:val="both"/>
        <w:rPr>
          <w:rFonts w:ascii="Arial" w:hAnsi="Arial" w:cs="Arial"/>
          <w:sz w:val="20"/>
          <w:szCs w:val="20"/>
        </w:rPr>
      </w:pPr>
      <w:r>
        <w:rPr>
          <w:rFonts w:ascii="Arial" w:hAnsi="Arial" w:cs="Arial"/>
          <w:sz w:val="20"/>
          <w:szCs w:val="20"/>
        </w:rPr>
        <w:t>The Recipient</w:t>
      </w:r>
      <w:r w:rsidRPr="00972BC1">
        <w:rPr>
          <w:rFonts w:ascii="Arial" w:hAnsi="Arial" w:cs="Arial"/>
          <w:sz w:val="20"/>
          <w:szCs w:val="20"/>
        </w:rPr>
        <w:t xml:space="preserve"> must promptly </w:t>
      </w:r>
      <w:r>
        <w:rPr>
          <w:rFonts w:ascii="Arial" w:hAnsi="Arial" w:cs="Arial"/>
          <w:sz w:val="20"/>
          <w:szCs w:val="20"/>
        </w:rPr>
        <w:t>give</w:t>
      </w:r>
      <w:r w:rsidRPr="00972BC1">
        <w:rPr>
          <w:rFonts w:ascii="Arial" w:hAnsi="Arial" w:cs="Arial"/>
          <w:sz w:val="20"/>
          <w:szCs w:val="20"/>
        </w:rPr>
        <w:t xml:space="preserve"> the </w:t>
      </w:r>
      <w:r>
        <w:rPr>
          <w:rFonts w:ascii="Arial" w:hAnsi="Arial" w:cs="Arial"/>
          <w:sz w:val="20"/>
          <w:szCs w:val="20"/>
        </w:rPr>
        <w:t>Department</w:t>
      </w:r>
      <w:r w:rsidRPr="00972BC1">
        <w:rPr>
          <w:rFonts w:ascii="Arial" w:hAnsi="Arial" w:cs="Arial"/>
          <w:sz w:val="20"/>
          <w:szCs w:val="20"/>
        </w:rPr>
        <w:t xml:space="preserve"> copies of any certificates of currency </w:t>
      </w:r>
      <w:r>
        <w:rPr>
          <w:rFonts w:ascii="Arial" w:hAnsi="Arial" w:cs="Arial"/>
          <w:sz w:val="20"/>
          <w:szCs w:val="20"/>
        </w:rPr>
        <w:t>for any insurances that are required under this clause upon receiving a written request by the Department to do so.</w:t>
      </w:r>
    </w:p>
    <w:p w14:paraId="5430D4A1" w14:textId="77777777" w:rsidR="001958B9" w:rsidRDefault="001958B9" w:rsidP="00CF6C13">
      <w:pPr>
        <w:numPr>
          <w:ilvl w:val="1"/>
          <w:numId w:val="1"/>
        </w:numPr>
        <w:spacing w:beforeLines="120" w:before="288" w:afterLines="120" w:after="288"/>
        <w:jc w:val="both"/>
        <w:rPr>
          <w:rFonts w:ascii="Arial" w:hAnsi="Arial" w:cs="Arial"/>
          <w:sz w:val="20"/>
          <w:szCs w:val="20"/>
        </w:rPr>
      </w:pPr>
      <w:r>
        <w:rPr>
          <w:rFonts w:ascii="Arial" w:hAnsi="Arial" w:cs="Arial"/>
          <w:sz w:val="20"/>
          <w:szCs w:val="20"/>
        </w:rPr>
        <w:t>If the Recipient does not organise for the relevant insurances to be taken out and maintained in accordance with this clause, the Department:</w:t>
      </w:r>
    </w:p>
    <w:p w14:paraId="705A11F5" w14:textId="77777777" w:rsidR="001958B9" w:rsidRDefault="001958B9" w:rsidP="00CF6C13">
      <w:pPr>
        <w:numPr>
          <w:ilvl w:val="2"/>
          <w:numId w:val="1"/>
        </w:numPr>
        <w:spacing w:beforeLines="120" w:before="288" w:afterLines="120" w:after="288"/>
        <w:jc w:val="both"/>
        <w:rPr>
          <w:rFonts w:ascii="Arial" w:hAnsi="Arial" w:cs="Arial"/>
          <w:sz w:val="20"/>
          <w:szCs w:val="20"/>
        </w:rPr>
      </w:pPr>
      <w:r>
        <w:rPr>
          <w:rFonts w:ascii="Arial" w:hAnsi="Arial" w:cs="Arial"/>
          <w:sz w:val="20"/>
          <w:szCs w:val="20"/>
        </w:rPr>
        <w:t>may take out and maintain the relevant insurances; and</w:t>
      </w:r>
    </w:p>
    <w:p w14:paraId="4A6FCC4E" w14:textId="77777777" w:rsidR="001958B9" w:rsidRDefault="001958B9" w:rsidP="00CF6C13">
      <w:pPr>
        <w:numPr>
          <w:ilvl w:val="2"/>
          <w:numId w:val="1"/>
        </w:numPr>
        <w:spacing w:beforeLines="120" w:before="288" w:afterLines="120" w:after="288"/>
        <w:jc w:val="both"/>
        <w:rPr>
          <w:rFonts w:ascii="Arial" w:hAnsi="Arial" w:cs="Arial"/>
          <w:sz w:val="20"/>
          <w:szCs w:val="20"/>
        </w:rPr>
      </w:pPr>
      <w:r>
        <w:rPr>
          <w:rFonts w:ascii="Arial" w:hAnsi="Arial" w:cs="Arial"/>
          <w:sz w:val="20"/>
          <w:szCs w:val="20"/>
        </w:rPr>
        <w:t xml:space="preserve">recover the cost of any insurance premiums as a debt due and payable to the Department. </w:t>
      </w:r>
    </w:p>
    <w:p w14:paraId="3DFDA02E" w14:textId="77777777" w:rsidR="001958B9" w:rsidRDefault="001958B9" w:rsidP="00CF6C13">
      <w:pPr>
        <w:pStyle w:val="QHStyleGuideHeading1"/>
        <w:spacing w:beforeLines="120" w:before="288" w:afterLines="120" w:after="288"/>
      </w:pPr>
      <w:bookmarkStart w:id="49" w:name="_Ref294860581"/>
      <w:bookmarkStart w:id="50" w:name="_Toc296074881"/>
      <w:bookmarkStart w:id="51" w:name="_Toc373400767"/>
      <w:r>
        <w:lastRenderedPageBreak/>
        <w:t>Indemnity</w:t>
      </w:r>
      <w:bookmarkEnd w:id="49"/>
      <w:bookmarkEnd w:id="50"/>
      <w:bookmarkEnd w:id="51"/>
    </w:p>
    <w:p w14:paraId="45F6E85E" w14:textId="77777777" w:rsidR="001958B9" w:rsidRDefault="001958B9" w:rsidP="00CF6C13">
      <w:pPr>
        <w:numPr>
          <w:ilvl w:val="1"/>
          <w:numId w:val="1"/>
        </w:numPr>
        <w:spacing w:beforeLines="120" w:before="288" w:afterLines="120" w:after="288"/>
        <w:jc w:val="both"/>
        <w:rPr>
          <w:rFonts w:ascii="Arial" w:hAnsi="Arial" w:cs="Arial"/>
          <w:sz w:val="20"/>
          <w:szCs w:val="20"/>
        </w:rPr>
      </w:pPr>
      <w:r>
        <w:rPr>
          <w:rFonts w:ascii="Arial" w:hAnsi="Arial" w:cs="Arial"/>
          <w:sz w:val="20"/>
          <w:szCs w:val="20"/>
        </w:rPr>
        <w:t>To the fullest extent permitted by Law, the Recipient</w:t>
      </w:r>
      <w:r w:rsidRPr="00A91F16">
        <w:rPr>
          <w:rFonts w:ascii="Arial" w:hAnsi="Arial" w:cs="Arial"/>
          <w:sz w:val="20"/>
          <w:szCs w:val="20"/>
        </w:rPr>
        <w:t xml:space="preserve"> indemnifies the </w:t>
      </w:r>
      <w:r>
        <w:rPr>
          <w:rFonts w:ascii="Arial" w:hAnsi="Arial" w:cs="Arial"/>
          <w:sz w:val="20"/>
          <w:szCs w:val="20"/>
        </w:rPr>
        <w:t>Department</w:t>
      </w:r>
      <w:r w:rsidRPr="00A91F16">
        <w:rPr>
          <w:rFonts w:ascii="Arial" w:hAnsi="Arial" w:cs="Arial"/>
          <w:sz w:val="20"/>
          <w:szCs w:val="20"/>
        </w:rPr>
        <w:t xml:space="preserve"> for all Loss resulting from any Claim </w:t>
      </w:r>
      <w:r>
        <w:rPr>
          <w:rFonts w:ascii="Arial" w:hAnsi="Arial" w:cs="Arial"/>
          <w:sz w:val="20"/>
          <w:szCs w:val="20"/>
        </w:rPr>
        <w:t>related to</w:t>
      </w:r>
      <w:r w:rsidRPr="00A91F16">
        <w:rPr>
          <w:rFonts w:ascii="Arial" w:hAnsi="Arial" w:cs="Arial"/>
          <w:sz w:val="20"/>
          <w:szCs w:val="20"/>
        </w:rPr>
        <w:t>:</w:t>
      </w:r>
    </w:p>
    <w:p w14:paraId="2C3D27F4" w14:textId="77777777" w:rsidR="001958B9" w:rsidRDefault="001958B9" w:rsidP="00CF6C13">
      <w:pPr>
        <w:numPr>
          <w:ilvl w:val="2"/>
          <w:numId w:val="1"/>
        </w:numPr>
        <w:spacing w:beforeLines="120" w:before="288" w:afterLines="120" w:after="288"/>
        <w:jc w:val="both"/>
        <w:rPr>
          <w:rFonts w:ascii="Arial" w:hAnsi="Arial" w:cs="Arial"/>
          <w:sz w:val="20"/>
          <w:szCs w:val="20"/>
        </w:rPr>
      </w:pPr>
      <w:bookmarkStart w:id="52" w:name="_Ref264446802"/>
      <w:bookmarkStart w:id="53" w:name="_Ref283116954"/>
      <w:r w:rsidRPr="00A91F16">
        <w:rPr>
          <w:rFonts w:ascii="Arial" w:hAnsi="Arial" w:cs="Arial"/>
          <w:sz w:val="20"/>
          <w:szCs w:val="20"/>
        </w:rPr>
        <w:t xml:space="preserve">any act or omission which </w:t>
      </w:r>
      <w:r>
        <w:rPr>
          <w:rFonts w:ascii="Arial" w:hAnsi="Arial" w:cs="Arial"/>
          <w:sz w:val="20"/>
          <w:szCs w:val="20"/>
        </w:rPr>
        <w:t>amounts to</w:t>
      </w:r>
      <w:r w:rsidRPr="00A91F16">
        <w:rPr>
          <w:rFonts w:ascii="Arial" w:hAnsi="Arial" w:cs="Arial"/>
          <w:sz w:val="20"/>
          <w:szCs w:val="20"/>
        </w:rPr>
        <w:t xml:space="preserve"> a breach of the </w:t>
      </w:r>
      <w:r>
        <w:rPr>
          <w:rFonts w:ascii="Arial" w:hAnsi="Arial" w:cs="Arial"/>
          <w:sz w:val="20"/>
          <w:szCs w:val="20"/>
        </w:rPr>
        <w:t>Recipient’s</w:t>
      </w:r>
      <w:r w:rsidRPr="00A91F16">
        <w:rPr>
          <w:rFonts w:ascii="Arial" w:hAnsi="Arial" w:cs="Arial"/>
          <w:sz w:val="20"/>
          <w:szCs w:val="20"/>
        </w:rPr>
        <w:t xml:space="preserve"> obligations under this </w:t>
      </w:r>
      <w:bookmarkEnd w:id="52"/>
      <w:r>
        <w:rPr>
          <w:rFonts w:ascii="Arial" w:hAnsi="Arial" w:cs="Arial"/>
          <w:sz w:val="20"/>
          <w:szCs w:val="20"/>
        </w:rPr>
        <w:t>Deed, including without limitation, a breach of the personal information provisions in clause 7 of this Deed;</w:t>
      </w:r>
      <w:bookmarkEnd w:id="53"/>
    </w:p>
    <w:p w14:paraId="41329242" w14:textId="77777777" w:rsidR="001958B9" w:rsidRDefault="001958B9" w:rsidP="00CF6C13">
      <w:pPr>
        <w:numPr>
          <w:ilvl w:val="2"/>
          <w:numId w:val="1"/>
        </w:numPr>
        <w:spacing w:beforeLines="120" w:before="288" w:afterLines="120" w:after="288"/>
        <w:jc w:val="both"/>
        <w:rPr>
          <w:rFonts w:ascii="Arial" w:hAnsi="Arial" w:cs="Arial"/>
          <w:sz w:val="20"/>
          <w:szCs w:val="20"/>
        </w:rPr>
      </w:pPr>
      <w:bookmarkStart w:id="54" w:name="_Ref264446803"/>
      <w:r>
        <w:rPr>
          <w:rFonts w:ascii="Arial" w:hAnsi="Arial" w:cs="Arial"/>
          <w:sz w:val="20"/>
          <w:szCs w:val="20"/>
        </w:rPr>
        <w:t xml:space="preserve">any unlawful act or omission </w:t>
      </w:r>
      <w:r w:rsidRPr="00A91F16">
        <w:rPr>
          <w:rFonts w:ascii="Arial" w:hAnsi="Arial" w:cs="Arial"/>
          <w:sz w:val="20"/>
          <w:szCs w:val="20"/>
        </w:rPr>
        <w:t xml:space="preserve">connected with </w:t>
      </w:r>
      <w:r>
        <w:rPr>
          <w:rFonts w:ascii="Arial" w:hAnsi="Arial" w:cs="Arial"/>
          <w:sz w:val="20"/>
          <w:szCs w:val="20"/>
        </w:rPr>
        <w:t>a</w:t>
      </w:r>
      <w:r w:rsidRPr="00A91F16">
        <w:rPr>
          <w:rFonts w:ascii="Arial" w:hAnsi="Arial" w:cs="Arial"/>
          <w:sz w:val="20"/>
          <w:szCs w:val="20"/>
        </w:rPr>
        <w:t xml:space="preserve"> </w:t>
      </w:r>
      <w:r>
        <w:rPr>
          <w:rFonts w:ascii="Arial" w:hAnsi="Arial" w:cs="Arial"/>
          <w:sz w:val="20"/>
          <w:szCs w:val="20"/>
        </w:rPr>
        <w:t>Recipient’s</w:t>
      </w:r>
      <w:r w:rsidRPr="00A91F16">
        <w:rPr>
          <w:rFonts w:ascii="Arial" w:hAnsi="Arial" w:cs="Arial"/>
          <w:sz w:val="20"/>
          <w:szCs w:val="20"/>
        </w:rPr>
        <w:t xml:space="preserve"> </w:t>
      </w:r>
      <w:r>
        <w:rPr>
          <w:rFonts w:ascii="Arial" w:hAnsi="Arial" w:cs="Arial"/>
          <w:sz w:val="20"/>
          <w:szCs w:val="20"/>
        </w:rPr>
        <w:t xml:space="preserve">actual or attempted </w:t>
      </w:r>
      <w:r w:rsidRPr="00A91F16">
        <w:rPr>
          <w:rFonts w:ascii="Arial" w:hAnsi="Arial" w:cs="Arial"/>
          <w:sz w:val="20"/>
          <w:szCs w:val="20"/>
        </w:rPr>
        <w:t xml:space="preserve">performance </w:t>
      </w:r>
      <w:r>
        <w:rPr>
          <w:rFonts w:ascii="Arial" w:hAnsi="Arial" w:cs="Arial"/>
          <w:sz w:val="20"/>
          <w:szCs w:val="20"/>
        </w:rPr>
        <w:t xml:space="preserve">of its </w:t>
      </w:r>
      <w:r w:rsidRPr="00A91F16">
        <w:rPr>
          <w:rFonts w:ascii="Arial" w:hAnsi="Arial" w:cs="Arial"/>
          <w:sz w:val="20"/>
          <w:szCs w:val="20"/>
        </w:rPr>
        <w:t xml:space="preserve">obligations under this </w:t>
      </w:r>
      <w:bookmarkEnd w:id="54"/>
      <w:r>
        <w:rPr>
          <w:rFonts w:ascii="Arial" w:hAnsi="Arial" w:cs="Arial"/>
          <w:sz w:val="20"/>
          <w:szCs w:val="20"/>
        </w:rPr>
        <w:t>Deed;</w:t>
      </w:r>
    </w:p>
    <w:p w14:paraId="4C21C6EB" w14:textId="77777777" w:rsidR="001958B9" w:rsidRDefault="001958B9" w:rsidP="00E56942">
      <w:pPr>
        <w:numPr>
          <w:ilvl w:val="2"/>
          <w:numId w:val="1"/>
        </w:numPr>
        <w:spacing w:beforeLines="120" w:before="288" w:afterLines="120" w:after="288"/>
        <w:jc w:val="both"/>
        <w:rPr>
          <w:rFonts w:ascii="Arial" w:hAnsi="Arial" w:cs="Arial"/>
          <w:sz w:val="20"/>
          <w:szCs w:val="20"/>
        </w:rPr>
      </w:pPr>
      <w:bookmarkStart w:id="55" w:name="_Ref283116955"/>
      <w:bookmarkStart w:id="56" w:name="_Ref264446979"/>
      <w:r w:rsidRPr="00A91F16">
        <w:rPr>
          <w:rFonts w:ascii="Arial" w:hAnsi="Arial" w:cs="Arial"/>
          <w:sz w:val="20"/>
          <w:szCs w:val="20"/>
        </w:rPr>
        <w:t>any neglect or default</w:t>
      </w:r>
      <w:r>
        <w:rPr>
          <w:rFonts w:ascii="Arial" w:hAnsi="Arial" w:cs="Arial"/>
          <w:sz w:val="20"/>
          <w:szCs w:val="20"/>
        </w:rPr>
        <w:t xml:space="preserve"> </w:t>
      </w:r>
      <w:r w:rsidRPr="00A91F16">
        <w:rPr>
          <w:rFonts w:ascii="Arial" w:hAnsi="Arial" w:cs="Arial"/>
          <w:sz w:val="20"/>
          <w:szCs w:val="20"/>
        </w:rPr>
        <w:t xml:space="preserve">connected with </w:t>
      </w:r>
      <w:r>
        <w:rPr>
          <w:rFonts w:ascii="Arial" w:hAnsi="Arial" w:cs="Arial"/>
          <w:sz w:val="20"/>
          <w:szCs w:val="20"/>
        </w:rPr>
        <w:t xml:space="preserve">the Recipient’s, actual or attempted </w:t>
      </w:r>
      <w:r w:rsidRPr="00A91F16">
        <w:rPr>
          <w:rFonts w:ascii="Arial" w:hAnsi="Arial" w:cs="Arial"/>
          <w:sz w:val="20"/>
          <w:szCs w:val="20"/>
        </w:rPr>
        <w:t xml:space="preserve">performance </w:t>
      </w:r>
      <w:r>
        <w:rPr>
          <w:rFonts w:ascii="Arial" w:hAnsi="Arial" w:cs="Arial"/>
          <w:sz w:val="20"/>
          <w:szCs w:val="20"/>
        </w:rPr>
        <w:t xml:space="preserve">of its </w:t>
      </w:r>
      <w:r w:rsidRPr="00A91F16">
        <w:rPr>
          <w:rFonts w:ascii="Arial" w:hAnsi="Arial" w:cs="Arial"/>
          <w:sz w:val="20"/>
          <w:szCs w:val="20"/>
        </w:rPr>
        <w:t xml:space="preserve">obligations under this </w:t>
      </w:r>
      <w:r>
        <w:rPr>
          <w:rFonts w:ascii="Arial" w:hAnsi="Arial" w:cs="Arial"/>
          <w:sz w:val="20"/>
          <w:szCs w:val="20"/>
        </w:rPr>
        <w:t>Deed;</w:t>
      </w:r>
      <w:bookmarkEnd w:id="55"/>
    </w:p>
    <w:p w14:paraId="46D8F026" w14:textId="77777777" w:rsidR="001958B9" w:rsidRDefault="001958B9" w:rsidP="00E56942">
      <w:pPr>
        <w:numPr>
          <w:ilvl w:val="2"/>
          <w:numId w:val="1"/>
        </w:numPr>
        <w:spacing w:beforeLines="120" w:before="288" w:afterLines="120" w:after="288"/>
        <w:jc w:val="both"/>
        <w:rPr>
          <w:rFonts w:ascii="Arial" w:hAnsi="Arial" w:cs="Arial"/>
          <w:sz w:val="20"/>
          <w:szCs w:val="20"/>
        </w:rPr>
      </w:pPr>
      <w:bookmarkStart w:id="57" w:name="_Ref286357165"/>
      <w:bookmarkStart w:id="58" w:name="_Ref294860320"/>
      <w:r>
        <w:rPr>
          <w:rFonts w:ascii="Arial" w:hAnsi="Arial" w:cs="Arial"/>
          <w:sz w:val="20"/>
          <w:szCs w:val="20"/>
        </w:rPr>
        <w:t>any exercise of rights by the Department as a result of the Recipient’s neglect or default</w:t>
      </w:r>
      <w:bookmarkEnd w:id="57"/>
      <w:r>
        <w:rPr>
          <w:rFonts w:ascii="Arial" w:hAnsi="Arial" w:cs="Arial"/>
          <w:sz w:val="20"/>
          <w:szCs w:val="20"/>
        </w:rPr>
        <w:t>; and</w:t>
      </w:r>
      <w:bookmarkEnd w:id="58"/>
    </w:p>
    <w:bookmarkEnd w:id="56"/>
    <w:p w14:paraId="0B81C649" w14:textId="77777777" w:rsidR="001958B9" w:rsidRDefault="001958B9" w:rsidP="00CF6C13">
      <w:pPr>
        <w:numPr>
          <w:ilvl w:val="2"/>
          <w:numId w:val="1"/>
        </w:numPr>
        <w:spacing w:beforeLines="120" w:before="288" w:afterLines="120" w:after="288"/>
        <w:jc w:val="both"/>
        <w:rPr>
          <w:rFonts w:ascii="Arial" w:hAnsi="Arial" w:cs="Arial"/>
          <w:b/>
          <w:bCs/>
          <w:sz w:val="20"/>
          <w:szCs w:val="20"/>
        </w:rPr>
      </w:pPr>
      <w:r w:rsidRPr="00A91F16">
        <w:rPr>
          <w:rFonts w:ascii="Arial" w:hAnsi="Arial" w:cs="Arial"/>
          <w:sz w:val="20"/>
          <w:szCs w:val="20"/>
        </w:rPr>
        <w:t xml:space="preserve">all costs (including legal costs on an indemnity basis) </w:t>
      </w:r>
      <w:r>
        <w:rPr>
          <w:rFonts w:ascii="Arial" w:hAnsi="Arial" w:cs="Arial"/>
          <w:sz w:val="20"/>
          <w:szCs w:val="20"/>
        </w:rPr>
        <w:t xml:space="preserve">that are reasonably and properly </w:t>
      </w:r>
      <w:r w:rsidRPr="00A91F16">
        <w:rPr>
          <w:rFonts w:ascii="Arial" w:hAnsi="Arial" w:cs="Arial"/>
          <w:sz w:val="20"/>
          <w:szCs w:val="20"/>
        </w:rPr>
        <w:t xml:space="preserve">incurred </w:t>
      </w:r>
      <w:r>
        <w:rPr>
          <w:rFonts w:ascii="Arial" w:hAnsi="Arial" w:cs="Arial"/>
          <w:sz w:val="20"/>
          <w:szCs w:val="20"/>
        </w:rPr>
        <w:t>by the Department</w:t>
      </w:r>
      <w:r w:rsidRPr="00A91F16">
        <w:rPr>
          <w:rFonts w:ascii="Arial" w:hAnsi="Arial" w:cs="Arial"/>
          <w:sz w:val="20"/>
          <w:szCs w:val="20"/>
        </w:rPr>
        <w:t xml:space="preserve"> </w:t>
      </w:r>
      <w:r>
        <w:rPr>
          <w:rFonts w:ascii="Arial" w:hAnsi="Arial" w:cs="Arial"/>
          <w:sz w:val="20"/>
          <w:szCs w:val="20"/>
        </w:rPr>
        <w:t>because of any breach of sub-paragraphs</w:t>
      </w:r>
      <w:r>
        <w:rPr>
          <w:rFonts w:ascii="Arial" w:hAnsi="Arial" w:cs="Arial"/>
          <w:b/>
          <w:bCs/>
          <w:sz w:val="20"/>
          <w:szCs w:val="20"/>
        </w:rPr>
        <w:t xml:space="preserve"> </w:t>
      </w:r>
      <w:r>
        <w:rPr>
          <w:rFonts w:ascii="Arial" w:hAnsi="Arial" w:cs="Arial"/>
          <w:b/>
          <w:bCs/>
          <w:sz w:val="20"/>
          <w:szCs w:val="20"/>
        </w:rPr>
        <w:fldChar w:fldCharType="begin"/>
      </w:r>
      <w:r>
        <w:rPr>
          <w:rFonts w:ascii="Arial" w:hAnsi="Arial" w:cs="Arial"/>
          <w:b/>
          <w:bCs/>
          <w:sz w:val="20"/>
          <w:szCs w:val="20"/>
        </w:rPr>
        <w:instrText xml:space="preserve"> REF _Ref283116954 \r \h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sz w:val="20"/>
          <w:szCs w:val="20"/>
        </w:rPr>
        <w:t>(a)</w:t>
      </w:r>
      <w:r>
        <w:rPr>
          <w:rFonts w:ascii="Arial" w:hAnsi="Arial" w:cs="Arial"/>
          <w:b/>
          <w:bCs/>
          <w:sz w:val="20"/>
          <w:szCs w:val="20"/>
        </w:rPr>
        <w:fldChar w:fldCharType="end"/>
      </w:r>
      <w:r>
        <w:rPr>
          <w:rFonts w:ascii="Arial" w:hAnsi="Arial" w:cs="Arial"/>
          <w:b/>
          <w:bCs/>
          <w:sz w:val="20"/>
          <w:szCs w:val="20"/>
        </w:rPr>
        <w:t>-</w:t>
      </w:r>
      <w:r>
        <w:rPr>
          <w:rFonts w:ascii="Arial" w:hAnsi="Arial" w:cs="Arial"/>
          <w:b/>
          <w:bCs/>
          <w:sz w:val="20"/>
          <w:szCs w:val="20"/>
        </w:rPr>
        <w:fldChar w:fldCharType="begin"/>
      </w:r>
      <w:r>
        <w:rPr>
          <w:rFonts w:ascii="Arial" w:hAnsi="Arial" w:cs="Arial"/>
          <w:b/>
          <w:bCs/>
          <w:sz w:val="20"/>
          <w:szCs w:val="20"/>
        </w:rPr>
        <w:instrText xml:space="preserve"> REF _Ref294860320 \r \h </w:instrText>
      </w:r>
      <w:r>
        <w:rPr>
          <w:rFonts w:ascii="Arial" w:hAnsi="Arial" w:cs="Arial"/>
          <w:b/>
          <w:bCs/>
          <w:sz w:val="20"/>
          <w:szCs w:val="20"/>
        </w:rPr>
      </w:r>
      <w:r>
        <w:rPr>
          <w:rFonts w:ascii="Arial" w:hAnsi="Arial" w:cs="Arial"/>
          <w:b/>
          <w:bCs/>
          <w:sz w:val="20"/>
          <w:szCs w:val="20"/>
        </w:rPr>
        <w:fldChar w:fldCharType="separate"/>
      </w:r>
      <w:r>
        <w:rPr>
          <w:rFonts w:ascii="Arial" w:hAnsi="Arial" w:cs="Arial"/>
          <w:b/>
          <w:bCs/>
          <w:sz w:val="20"/>
          <w:szCs w:val="20"/>
        </w:rPr>
        <w:t>(d)</w:t>
      </w:r>
      <w:r>
        <w:rPr>
          <w:rFonts w:ascii="Arial" w:hAnsi="Arial" w:cs="Arial"/>
          <w:b/>
          <w:bCs/>
          <w:sz w:val="20"/>
          <w:szCs w:val="20"/>
        </w:rPr>
        <w:fldChar w:fldCharType="end"/>
      </w:r>
      <w:r>
        <w:rPr>
          <w:rFonts w:ascii="Arial" w:hAnsi="Arial" w:cs="Arial"/>
          <w:b/>
          <w:bCs/>
          <w:sz w:val="20"/>
          <w:szCs w:val="20"/>
        </w:rPr>
        <w:t xml:space="preserve"> </w:t>
      </w:r>
      <w:r>
        <w:rPr>
          <w:rFonts w:ascii="Arial" w:hAnsi="Arial" w:cs="Arial"/>
          <w:sz w:val="20"/>
          <w:szCs w:val="20"/>
        </w:rPr>
        <w:t>.</w:t>
      </w:r>
      <w:r w:rsidRPr="00A91F16">
        <w:rPr>
          <w:rFonts w:ascii="Arial" w:hAnsi="Arial" w:cs="Arial"/>
          <w:b/>
          <w:bCs/>
          <w:sz w:val="20"/>
          <w:szCs w:val="20"/>
        </w:rPr>
        <w:t xml:space="preserve"> </w:t>
      </w:r>
    </w:p>
    <w:p w14:paraId="0CA0A841" w14:textId="77777777" w:rsidR="001958B9" w:rsidRDefault="001958B9" w:rsidP="00CF6C13">
      <w:pPr>
        <w:numPr>
          <w:ilvl w:val="1"/>
          <w:numId w:val="1"/>
        </w:numPr>
        <w:spacing w:beforeLines="120" w:before="288" w:afterLines="120" w:after="288"/>
        <w:jc w:val="both"/>
        <w:rPr>
          <w:rFonts w:ascii="Arial" w:hAnsi="Arial" w:cs="Arial"/>
          <w:sz w:val="20"/>
          <w:szCs w:val="20"/>
        </w:rPr>
      </w:pPr>
      <w:r>
        <w:rPr>
          <w:rFonts w:ascii="Arial" w:hAnsi="Arial" w:cs="Arial"/>
          <w:sz w:val="20"/>
          <w:szCs w:val="20"/>
        </w:rPr>
        <w:t>L</w:t>
      </w:r>
      <w:r w:rsidRPr="00A91F16">
        <w:rPr>
          <w:rFonts w:ascii="Arial" w:hAnsi="Arial" w:cs="Arial"/>
          <w:sz w:val="20"/>
          <w:szCs w:val="20"/>
        </w:rPr>
        <w:t xml:space="preserve">iability under this clause will be proportionately reduced to the extent that </w:t>
      </w:r>
      <w:r>
        <w:rPr>
          <w:rFonts w:ascii="Arial" w:hAnsi="Arial" w:cs="Arial"/>
          <w:sz w:val="20"/>
          <w:szCs w:val="20"/>
        </w:rPr>
        <w:t xml:space="preserve">the Department has </w:t>
      </w:r>
      <w:r w:rsidRPr="00A91F16">
        <w:rPr>
          <w:rFonts w:ascii="Arial" w:hAnsi="Arial" w:cs="Arial"/>
          <w:sz w:val="20"/>
          <w:szCs w:val="20"/>
        </w:rPr>
        <w:t>contribute</w:t>
      </w:r>
      <w:r>
        <w:rPr>
          <w:rFonts w:ascii="Arial" w:hAnsi="Arial" w:cs="Arial"/>
          <w:sz w:val="20"/>
          <w:szCs w:val="20"/>
        </w:rPr>
        <w:t>d</w:t>
      </w:r>
      <w:r w:rsidRPr="00A91F16">
        <w:rPr>
          <w:rFonts w:ascii="Arial" w:hAnsi="Arial" w:cs="Arial"/>
          <w:sz w:val="20"/>
          <w:szCs w:val="20"/>
        </w:rPr>
        <w:t xml:space="preserve"> to the </w:t>
      </w:r>
      <w:r>
        <w:rPr>
          <w:rFonts w:ascii="Arial" w:hAnsi="Arial" w:cs="Arial"/>
          <w:sz w:val="20"/>
          <w:szCs w:val="20"/>
        </w:rPr>
        <w:t>Loss that is the subject of the Claim</w:t>
      </w:r>
      <w:r w:rsidRPr="00A91F16">
        <w:rPr>
          <w:rFonts w:ascii="Arial" w:hAnsi="Arial" w:cs="Arial"/>
          <w:sz w:val="20"/>
          <w:szCs w:val="20"/>
        </w:rPr>
        <w:t>.</w:t>
      </w:r>
    </w:p>
    <w:p w14:paraId="0A636EE7" w14:textId="77777777" w:rsidR="001958B9" w:rsidRDefault="001958B9" w:rsidP="00CF6C13">
      <w:pPr>
        <w:pStyle w:val="QHStyleGuideHeading1"/>
        <w:spacing w:beforeLines="120" w:before="288" w:afterLines="120" w:after="288"/>
      </w:pPr>
      <w:bookmarkStart w:id="59" w:name="_Ref294860586"/>
      <w:bookmarkStart w:id="60" w:name="_Toc296074882"/>
      <w:bookmarkStart w:id="61" w:name="_Toc373400768"/>
      <w:r>
        <w:t>Dispute Resolution</w:t>
      </w:r>
      <w:bookmarkEnd w:id="59"/>
      <w:bookmarkEnd w:id="60"/>
      <w:bookmarkEnd w:id="61"/>
    </w:p>
    <w:p w14:paraId="23A24A9E" w14:textId="77777777" w:rsidR="001958B9" w:rsidRDefault="001958B9" w:rsidP="00CF6C13">
      <w:pPr>
        <w:numPr>
          <w:ilvl w:val="1"/>
          <w:numId w:val="1"/>
        </w:numPr>
        <w:spacing w:beforeLines="120" w:before="288" w:afterLines="120" w:after="288"/>
        <w:jc w:val="both"/>
        <w:rPr>
          <w:rFonts w:ascii="Arial" w:hAnsi="Arial" w:cs="Arial"/>
          <w:sz w:val="20"/>
          <w:szCs w:val="20"/>
        </w:rPr>
      </w:pPr>
      <w:r>
        <w:rPr>
          <w:rFonts w:ascii="Arial" w:hAnsi="Arial" w:cs="Arial"/>
          <w:sz w:val="20"/>
          <w:szCs w:val="20"/>
        </w:rPr>
        <w:t xml:space="preserve">Under </w:t>
      </w:r>
      <w:r w:rsidRPr="00007293">
        <w:rPr>
          <w:rFonts w:ascii="Arial" w:hAnsi="Arial" w:cs="Arial"/>
          <w:sz w:val="20"/>
          <w:szCs w:val="20"/>
        </w:rPr>
        <w:t xml:space="preserve">this clause, a dispute will have arisen when </w:t>
      </w:r>
      <w:r>
        <w:rPr>
          <w:rFonts w:ascii="Arial" w:hAnsi="Arial" w:cs="Arial"/>
          <w:sz w:val="20"/>
          <w:szCs w:val="20"/>
        </w:rPr>
        <w:t>a p</w:t>
      </w:r>
      <w:r w:rsidRPr="00007293">
        <w:rPr>
          <w:rFonts w:ascii="Arial" w:hAnsi="Arial" w:cs="Arial"/>
          <w:sz w:val="20"/>
          <w:szCs w:val="20"/>
        </w:rPr>
        <w:t xml:space="preserve">arty gives notice in writing to that effect to the other </w:t>
      </w:r>
      <w:r>
        <w:rPr>
          <w:rFonts w:ascii="Arial" w:hAnsi="Arial" w:cs="Arial"/>
          <w:sz w:val="20"/>
          <w:szCs w:val="20"/>
        </w:rPr>
        <w:t>parties</w:t>
      </w:r>
      <w:r w:rsidRPr="00007293">
        <w:rPr>
          <w:rFonts w:ascii="Arial" w:hAnsi="Arial" w:cs="Arial"/>
          <w:sz w:val="20"/>
          <w:szCs w:val="20"/>
        </w:rPr>
        <w:t>.</w:t>
      </w:r>
    </w:p>
    <w:p w14:paraId="241559CE" w14:textId="77777777" w:rsidR="001958B9" w:rsidRDefault="001958B9" w:rsidP="00CF6C13">
      <w:pPr>
        <w:numPr>
          <w:ilvl w:val="1"/>
          <w:numId w:val="1"/>
        </w:numPr>
        <w:spacing w:beforeLines="120" w:before="288" w:afterLines="120" w:after="288"/>
        <w:jc w:val="both"/>
        <w:rPr>
          <w:rFonts w:ascii="Arial" w:hAnsi="Arial" w:cs="Arial"/>
          <w:sz w:val="20"/>
          <w:szCs w:val="20"/>
        </w:rPr>
      </w:pPr>
      <w:r>
        <w:rPr>
          <w:rFonts w:ascii="Arial" w:hAnsi="Arial" w:cs="Arial"/>
          <w:sz w:val="20"/>
          <w:szCs w:val="20"/>
        </w:rPr>
        <w:t>The p</w:t>
      </w:r>
      <w:r w:rsidRPr="00007293">
        <w:rPr>
          <w:rFonts w:ascii="Arial" w:hAnsi="Arial" w:cs="Arial"/>
          <w:sz w:val="20"/>
          <w:szCs w:val="20"/>
        </w:rPr>
        <w:t xml:space="preserve">arties agree </w:t>
      </w:r>
      <w:r>
        <w:rPr>
          <w:rFonts w:ascii="Arial" w:hAnsi="Arial" w:cs="Arial"/>
          <w:sz w:val="20"/>
          <w:szCs w:val="20"/>
        </w:rPr>
        <w:t>to work towards settling any dispute as follows:</w:t>
      </w:r>
    </w:p>
    <w:p w14:paraId="6222F579" w14:textId="77777777" w:rsidR="001958B9" w:rsidRDefault="001958B9" w:rsidP="00CF6C13">
      <w:pPr>
        <w:numPr>
          <w:ilvl w:val="2"/>
          <w:numId w:val="1"/>
        </w:numPr>
        <w:spacing w:beforeLines="120" w:before="288" w:afterLines="120" w:after="288"/>
        <w:jc w:val="both"/>
        <w:rPr>
          <w:rFonts w:ascii="Arial" w:hAnsi="Arial" w:cs="Arial"/>
          <w:sz w:val="20"/>
          <w:szCs w:val="20"/>
        </w:rPr>
      </w:pPr>
      <w:r>
        <w:rPr>
          <w:rFonts w:ascii="Arial" w:hAnsi="Arial" w:cs="Arial"/>
          <w:sz w:val="20"/>
          <w:szCs w:val="20"/>
        </w:rPr>
        <w:t xml:space="preserve">by negotiation at first instance (to be carried out in good faith); </w:t>
      </w:r>
    </w:p>
    <w:p w14:paraId="7230014A" w14:textId="77777777" w:rsidR="001958B9" w:rsidRDefault="001958B9" w:rsidP="00CF6C13">
      <w:pPr>
        <w:numPr>
          <w:ilvl w:val="2"/>
          <w:numId w:val="1"/>
        </w:numPr>
        <w:spacing w:beforeLines="120" w:before="288" w:afterLines="120" w:after="288"/>
        <w:jc w:val="both"/>
        <w:rPr>
          <w:rFonts w:ascii="Arial" w:hAnsi="Arial" w:cs="Arial"/>
          <w:sz w:val="20"/>
          <w:szCs w:val="20"/>
        </w:rPr>
      </w:pPr>
      <w:r>
        <w:rPr>
          <w:rFonts w:ascii="Arial" w:hAnsi="Arial" w:cs="Arial"/>
          <w:sz w:val="20"/>
          <w:szCs w:val="20"/>
        </w:rPr>
        <w:t>if an acceptable resolution cannot be achieved within 14 days of commencing negotiations (or such longer period if agreed by the parties), by attending mediation with a mediator approved by the President of the Queensland Law Society; and</w:t>
      </w:r>
    </w:p>
    <w:p w14:paraId="36AE6806" w14:textId="77777777" w:rsidR="001958B9" w:rsidRDefault="001958B9" w:rsidP="00CF6C13">
      <w:pPr>
        <w:numPr>
          <w:ilvl w:val="2"/>
          <w:numId w:val="1"/>
        </w:numPr>
        <w:spacing w:beforeLines="120" w:before="288" w:afterLines="120" w:after="288"/>
        <w:jc w:val="both"/>
        <w:rPr>
          <w:rFonts w:ascii="Arial" w:hAnsi="Arial" w:cs="Arial"/>
          <w:sz w:val="20"/>
          <w:szCs w:val="20"/>
        </w:rPr>
      </w:pPr>
      <w:r>
        <w:rPr>
          <w:rFonts w:ascii="Arial" w:hAnsi="Arial" w:cs="Arial"/>
          <w:sz w:val="20"/>
          <w:szCs w:val="20"/>
        </w:rPr>
        <w:t>the parties will share the cost of the mediator equally</w:t>
      </w:r>
    </w:p>
    <w:p w14:paraId="5BD976A2" w14:textId="77777777" w:rsidR="001958B9" w:rsidRDefault="001958B9" w:rsidP="00CF6C13">
      <w:pPr>
        <w:numPr>
          <w:ilvl w:val="1"/>
          <w:numId w:val="1"/>
        </w:numPr>
        <w:spacing w:beforeLines="120" w:before="288" w:afterLines="120" w:after="288"/>
        <w:jc w:val="both"/>
        <w:rPr>
          <w:rFonts w:ascii="Arial" w:hAnsi="Arial" w:cs="Arial"/>
          <w:sz w:val="20"/>
          <w:szCs w:val="20"/>
        </w:rPr>
      </w:pPr>
      <w:r>
        <w:rPr>
          <w:rFonts w:ascii="Arial" w:hAnsi="Arial" w:cs="Arial"/>
          <w:sz w:val="20"/>
          <w:szCs w:val="20"/>
        </w:rPr>
        <w:t>Nothing in this clause affects the rights of the parties to pursue their rights at Law.</w:t>
      </w:r>
    </w:p>
    <w:p w14:paraId="40A9177E" w14:textId="77777777" w:rsidR="001958B9" w:rsidRDefault="001958B9" w:rsidP="00CF6C13">
      <w:pPr>
        <w:pStyle w:val="QHStyleGuideHeading1"/>
        <w:spacing w:beforeLines="120" w:before="288" w:afterLines="120" w:after="288"/>
      </w:pPr>
      <w:bookmarkStart w:id="62" w:name="_Toc296074883"/>
      <w:bookmarkStart w:id="63" w:name="_Toc373400769"/>
      <w:r>
        <w:t>Termination</w:t>
      </w:r>
      <w:bookmarkEnd w:id="62"/>
      <w:bookmarkEnd w:id="63"/>
    </w:p>
    <w:p w14:paraId="31F7132B" w14:textId="77777777" w:rsidR="001958B9" w:rsidRDefault="001958B9" w:rsidP="00E56942">
      <w:pPr>
        <w:numPr>
          <w:ilvl w:val="1"/>
          <w:numId w:val="1"/>
        </w:numPr>
        <w:spacing w:beforeLines="120" w:before="288" w:afterLines="120" w:after="288"/>
        <w:jc w:val="both"/>
        <w:rPr>
          <w:rFonts w:ascii="Arial" w:hAnsi="Arial" w:cs="Arial"/>
          <w:sz w:val="20"/>
          <w:szCs w:val="20"/>
        </w:rPr>
      </w:pPr>
      <w:bookmarkStart w:id="64" w:name="_Ref286351144"/>
      <w:bookmarkStart w:id="65" w:name="_Ref35078019"/>
      <w:r>
        <w:rPr>
          <w:rFonts w:ascii="Arial" w:hAnsi="Arial" w:cs="Arial"/>
          <w:sz w:val="20"/>
          <w:szCs w:val="20"/>
        </w:rPr>
        <w:t>The Department</w:t>
      </w:r>
      <w:r w:rsidRPr="00972BC1">
        <w:rPr>
          <w:rFonts w:ascii="Arial" w:hAnsi="Arial" w:cs="Arial"/>
          <w:sz w:val="20"/>
          <w:szCs w:val="20"/>
        </w:rPr>
        <w:t xml:space="preserve"> may terminate this </w:t>
      </w:r>
      <w:r>
        <w:rPr>
          <w:rFonts w:ascii="Arial" w:hAnsi="Arial" w:cs="Arial"/>
          <w:sz w:val="20"/>
          <w:szCs w:val="20"/>
        </w:rPr>
        <w:t>Deed</w:t>
      </w:r>
      <w:r w:rsidRPr="00972BC1">
        <w:rPr>
          <w:rFonts w:ascii="Arial" w:hAnsi="Arial" w:cs="Arial"/>
          <w:sz w:val="20"/>
          <w:szCs w:val="20"/>
        </w:rPr>
        <w:t xml:space="preserve"> by </w:t>
      </w:r>
      <w:r>
        <w:rPr>
          <w:rFonts w:ascii="Arial" w:hAnsi="Arial" w:cs="Arial"/>
          <w:sz w:val="20"/>
          <w:szCs w:val="20"/>
        </w:rPr>
        <w:t xml:space="preserve">giving written </w:t>
      </w:r>
      <w:r w:rsidRPr="00972BC1">
        <w:rPr>
          <w:rFonts w:ascii="Arial" w:hAnsi="Arial" w:cs="Arial"/>
          <w:sz w:val="20"/>
          <w:szCs w:val="20"/>
        </w:rPr>
        <w:t xml:space="preserve">notice to </w:t>
      </w:r>
      <w:r>
        <w:rPr>
          <w:rFonts w:ascii="Arial" w:hAnsi="Arial" w:cs="Arial"/>
          <w:sz w:val="20"/>
          <w:szCs w:val="20"/>
        </w:rPr>
        <w:t>the Recipient</w:t>
      </w:r>
      <w:r w:rsidRPr="00972BC1">
        <w:rPr>
          <w:rFonts w:ascii="Arial" w:hAnsi="Arial" w:cs="Arial"/>
          <w:sz w:val="20"/>
          <w:szCs w:val="20"/>
        </w:rPr>
        <w:t xml:space="preserve"> if:</w:t>
      </w:r>
      <w:bookmarkEnd w:id="64"/>
    </w:p>
    <w:p w14:paraId="6EA71CA7" w14:textId="77777777" w:rsidR="001958B9" w:rsidRDefault="001958B9" w:rsidP="00E56942">
      <w:pPr>
        <w:numPr>
          <w:ilvl w:val="2"/>
          <w:numId w:val="1"/>
        </w:numPr>
        <w:spacing w:beforeLines="120" w:before="288" w:afterLines="120" w:after="288"/>
        <w:jc w:val="both"/>
        <w:rPr>
          <w:rFonts w:ascii="Arial" w:hAnsi="Arial" w:cs="Arial"/>
          <w:sz w:val="20"/>
          <w:szCs w:val="20"/>
        </w:rPr>
      </w:pPr>
      <w:bookmarkStart w:id="66" w:name="_Ref107199608"/>
      <w:bookmarkStart w:id="67" w:name="_Ref102455509"/>
      <w:r>
        <w:rPr>
          <w:rFonts w:ascii="Arial" w:hAnsi="Arial" w:cs="Arial"/>
          <w:sz w:val="20"/>
          <w:szCs w:val="20"/>
        </w:rPr>
        <w:t>the Recipient or any third party involved in carrying out the relevant Purpose breaches a material term of this Deed that cannot be remedied (including those terms where time is of the essence);</w:t>
      </w:r>
    </w:p>
    <w:p w14:paraId="1C03302D" w14:textId="77777777" w:rsidR="001958B9" w:rsidRDefault="001958B9" w:rsidP="00CF6C13">
      <w:pPr>
        <w:numPr>
          <w:ilvl w:val="2"/>
          <w:numId w:val="1"/>
        </w:numPr>
        <w:spacing w:beforeLines="120" w:before="288" w:afterLines="120" w:after="288"/>
        <w:jc w:val="both"/>
        <w:rPr>
          <w:rFonts w:ascii="Arial" w:hAnsi="Arial" w:cs="Arial"/>
          <w:sz w:val="20"/>
          <w:szCs w:val="20"/>
        </w:rPr>
      </w:pPr>
      <w:r>
        <w:rPr>
          <w:rFonts w:ascii="Arial" w:hAnsi="Arial" w:cs="Arial"/>
          <w:sz w:val="20"/>
          <w:szCs w:val="20"/>
        </w:rPr>
        <w:t xml:space="preserve">the Recipient or any third party involved in carrying out the relevant Purpose any other term of this Deed that is not remedied within 30 days of the </w:t>
      </w:r>
      <w:bookmarkEnd w:id="65"/>
      <w:r>
        <w:rPr>
          <w:rFonts w:ascii="Arial" w:hAnsi="Arial" w:cs="Arial"/>
          <w:sz w:val="20"/>
          <w:szCs w:val="20"/>
        </w:rPr>
        <w:t>Recipient receiving written notice about the breach</w:t>
      </w:r>
      <w:r w:rsidRPr="00972BC1">
        <w:rPr>
          <w:rFonts w:ascii="Arial" w:hAnsi="Arial" w:cs="Arial"/>
          <w:sz w:val="20"/>
          <w:szCs w:val="20"/>
        </w:rPr>
        <w:t>;</w:t>
      </w:r>
      <w:bookmarkEnd w:id="66"/>
    </w:p>
    <w:p w14:paraId="415BEB6A" w14:textId="77777777" w:rsidR="001958B9" w:rsidRDefault="001958B9" w:rsidP="00E56942">
      <w:pPr>
        <w:numPr>
          <w:ilvl w:val="2"/>
          <w:numId w:val="1"/>
        </w:numPr>
        <w:spacing w:beforeLines="120" w:before="288" w:afterLines="120" w:after="288"/>
        <w:jc w:val="both"/>
        <w:rPr>
          <w:rFonts w:ascii="Arial" w:hAnsi="Arial" w:cs="Arial"/>
          <w:sz w:val="20"/>
          <w:szCs w:val="20"/>
        </w:rPr>
      </w:pPr>
      <w:bookmarkStart w:id="68" w:name="_Ref107199612"/>
      <w:r>
        <w:rPr>
          <w:rFonts w:ascii="Arial" w:hAnsi="Arial" w:cs="Arial"/>
          <w:sz w:val="20"/>
          <w:szCs w:val="20"/>
        </w:rPr>
        <w:t>the Recipient does not comply with the insurance obligations under this Deed</w:t>
      </w:r>
      <w:r w:rsidRPr="00972BC1">
        <w:rPr>
          <w:rFonts w:ascii="Arial" w:hAnsi="Arial" w:cs="Arial"/>
          <w:sz w:val="20"/>
          <w:szCs w:val="20"/>
        </w:rPr>
        <w:t>;</w:t>
      </w:r>
    </w:p>
    <w:p w14:paraId="7E631CC4" w14:textId="77777777" w:rsidR="001958B9" w:rsidRDefault="001958B9" w:rsidP="00CF6C13">
      <w:pPr>
        <w:numPr>
          <w:ilvl w:val="2"/>
          <w:numId w:val="1"/>
        </w:numPr>
        <w:spacing w:beforeLines="120" w:before="288" w:afterLines="120" w:after="288"/>
        <w:jc w:val="both"/>
        <w:rPr>
          <w:rFonts w:ascii="Arial" w:hAnsi="Arial" w:cs="Arial"/>
          <w:sz w:val="20"/>
          <w:szCs w:val="20"/>
        </w:rPr>
      </w:pPr>
      <w:bookmarkStart w:id="69" w:name="_Ref102455522"/>
      <w:bookmarkEnd w:id="67"/>
      <w:bookmarkEnd w:id="68"/>
      <w:r>
        <w:rPr>
          <w:rFonts w:ascii="Arial" w:hAnsi="Arial" w:cs="Arial"/>
          <w:sz w:val="20"/>
          <w:szCs w:val="20"/>
        </w:rPr>
        <w:lastRenderedPageBreak/>
        <w:t>the Recipient</w:t>
      </w:r>
      <w:r w:rsidRPr="00972BC1">
        <w:rPr>
          <w:rFonts w:ascii="Arial" w:hAnsi="Arial" w:cs="Arial"/>
          <w:sz w:val="20"/>
          <w:szCs w:val="20"/>
        </w:rPr>
        <w:t>:</w:t>
      </w:r>
      <w:bookmarkEnd w:id="69"/>
    </w:p>
    <w:p w14:paraId="3B53948C" w14:textId="77777777" w:rsidR="001958B9" w:rsidRDefault="001958B9" w:rsidP="00CF6C13">
      <w:pPr>
        <w:numPr>
          <w:ilvl w:val="3"/>
          <w:numId w:val="1"/>
        </w:numPr>
        <w:spacing w:beforeLines="120" w:before="288" w:afterLines="120" w:after="288"/>
        <w:jc w:val="both"/>
        <w:rPr>
          <w:rFonts w:ascii="Arial" w:hAnsi="Arial" w:cs="Arial"/>
          <w:sz w:val="20"/>
          <w:szCs w:val="20"/>
        </w:rPr>
      </w:pPr>
      <w:r w:rsidRPr="00972BC1">
        <w:rPr>
          <w:rFonts w:ascii="Arial" w:hAnsi="Arial" w:cs="Arial"/>
          <w:sz w:val="20"/>
          <w:szCs w:val="20"/>
        </w:rPr>
        <w:t>becomes bankrupt</w:t>
      </w:r>
      <w:r>
        <w:rPr>
          <w:rFonts w:ascii="Arial" w:hAnsi="Arial" w:cs="Arial"/>
          <w:sz w:val="20"/>
          <w:szCs w:val="20"/>
        </w:rPr>
        <w:t xml:space="preserve"> or insolvent</w:t>
      </w:r>
      <w:r w:rsidRPr="00972BC1">
        <w:rPr>
          <w:rFonts w:ascii="Arial" w:hAnsi="Arial" w:cs="Arial"/>
          <w:sz w:val="20"/>
          <w:szCs w:val="20"/>
        </w:rPr>
        <w:t>;</w:t>
      </w:r>
    </w:p>
    <w:p w14:paraId="107696C1" w14:textId="77777777" w:rsidR="001958B9" w:rsidRDefault="001958B9" w:rsidP="00CF6C13">
      <w:pPr>
        <w:numPr>
          <w:ilvl w:val="3"/>
          <w:numId w:val="1"/>
        </w:numPr>
        <w:spacing w:beforeLines="120" w:before="288" w:afterLines="120" w:after="288"/>
        <w:jc w:val="both"/>
        <w:rPr>
          <w:rFonts w:ascii="Arial" w:hAnsi="Arial" w:cs="Arial"/>
          <w:sz w:val="20"/>
          <w:szCs w:val="20"/>
        </w:rPr>
      </w:pPr>
      <w:r w:rsidRPr="00972BC1">
        <w:rPr>
          <w:rFonts w:ascii="Arial" w:hAnsi="Arial" w:cs="Arial"/>
          <w:sz w:val="20"/>
          <w:szCs w:val="20"/>
        </w:rPr>
        <w:t xml:space="preserve">becomes subject to any form of external administration; </w:t>
      </w:r>
    </w:p>
    <w:p w14:paraId="30822010" w14:textId="77777777" w:rsidR="001958B9" w:rsidRDefault="001958B9" w:rsidP="00CF6C13">
      <w:pPr>
        <w:numPr>
          <w:ilvl w:val="3"/>
          <w:numId w:val="1"/>
        </w:numPr>
        <w:spacing w:beforeLines="120" w:before="288" w:afterLines="120" w:after="288"/>
        <w:jc w:val="both"/>
        <w:rPr>
          <w:rFonts w:ascii="Arial" w:hAnsi="Arial" w:cs="Arial"/>
          <w:sz w:val="20"/>
          <w:szCs w:val="20"/>
        </w:rPr>
      </w:pPr>
      <w:r w:rsidRPr="00972BC1">
        <w:rPr>
          <w:rFonts w:ascii="Arial" w:hAnsi="Arial" w:cs="Arial"/>
          <w:sz w:val="20"/>
          <w:szCs w:val="20"/>
        </w:rPr>
        <w:t>enters into an arrangement with its creditors or takes advantage of any laws in force in connection with insolvent debtors; or</w:t>
      </w:r>
    </w:p>
    <w:p w14:paraId="0B14D743" w14:textId="77777777" w:rsidR="001958B9" w:rsidRDefault="001958B9" w:rsidP="00CF6C13">
      <w:pPr>
        <w:numPr>
          <w:ilvl w:val="3"/>
          <w:numId w:val="1"/>
        </w:numPr>
        <w:spacing w:beforeLines="120" w:before="288" w:afterLines="120" w:after="288"/>
        <w:jc w:val="both"/>
        <w:rPr>
          <w:rFonts w:ascii="Arial" w:hAnsi="Arial" w:cs="Arial"/>
          <w:sz w:val="20"/>
          <w:szCs w:val="20"/>
        </w:rPr>
      </w:pPr>
      <w:r w:rsidRPr="00972BC1">
        <w:rPr>
          <w:rFonts w:ascii="Arial" w:hAnsi="Arial" w:cs="Arial"/>
          <w:sz w:val="20"/>
          <w:szCs w:val="20"/>
        </w:rPr>
        <w:t>is wound up</w:t>
      </w:r>
      <w:r>
        <w:rPr>
          <w:rFonts w:ascii="Arial" w:hAnsi="Arial" w:cs="Arial"/>
          <w:sz w:val="20"/>
          <w:szCs w:val="20"/>
        </w:rPr>
        <w:t xml:space="preserve"> either voluntarily or involuntarily.</w:t>
      </w:r>
    </w:p>
    <w:p w14:paraId="3992E9D3" w14:textId="77777777" w:rsidR="001958B9" w:rsidRDefault="001958B9" w:rsidP="00CF6C13">
      <w:pPr>
        <w:numPr>
          <w:ilvl w:val="1"/>
          <w:numId w:val="1"/>
        </w:numPr>
        <w:spacing w:beforeLines="120" w:before="288" w:afterLines="120" w:after="288"/>
        <w:jc w:val="both"/>
        <w:rPr>
          <w:rFonts w:ascii="Arial" w:hAnsi="Arial" w:cs="Arial"/>
          <w:sz w:val="20"/>
          <w:szCs w:val="20"/>
        </w:rPr>
      </w:pPr>
      <w:r>
        <w:rPr>
          <w:rFonts w:ascii="Arial" w:hAnsi="Arial" w:cs="Arial"/>
          <w:sz w:val="20"/>
          <w:szCs w:val="20"/>
        </w:rPr>
        <w:t xml:space="preserve">Upon this Deed being terminated under paragraph </w:t>
      </w:r>
      <w:r>
        <w:rPr>
          <w:rFonts w:ascii="Arial" w:hAnsi="Arial" w:cs="Arial"/>
          <w:sz w:val="20"/>
          <w:szCs w:val="20"/>
        </w:rPr>
        <w:fldChar w:fldCharType="begin"/>
      </w:r>
      <w:r>
        <w:rPr>
          <w:rFonts w:ascii="Arial" w:hAnsi="Arial" w:cs="Arial"/>
          <w:sz w:val="20"/>
          <w:szCs w:val="20"/>
        </w:rPr>
        <w:instrText xml:space="preserve"> REF _Ref286351144 \r \h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16.1</w:t>
      </w:r>
      <w:r>
        <w:rPr>
          <w:rFonts w:ascii="Arial" w:hAnsi="Arial" w:cs="Arial"/>
          <w:sz w:val="20"/>
          <w:szCs w:val="20"/>
        </w:rPr>
        <w:fldChar w:fldCharType="end"/>
      </w:r>
      <w:r>
        <w:rPr>
          <w:rFonts w:ascii="Arial" w:hAnsi="Arial" w:cs="Arial"/>
          <w:sz w:val="20"/>
          <w:szCs w:val="20"/>
        </w:rPr>
        <w:t xml:space="preserve"> the Recipient must:</w:t>
      </w:r>
    </w:p>
    <w:p w14:paraId="54211E3D" w14:textId="77777777" w:rsidR="001958B9" w:rsidRDefault="001958B9" w:rsidP="00CF6C13">
      <w:pPr>
        <w:numPr>
          <w:ilvl w:val="2"/>
          <w:numId w:val="1"/>
        </w:numPr>
        <w:spacing w:beforeLines="120" w:before="288" w:afterLines="120" w:after="288"/>
        <w:jc w:val="both"/>
        <w:rPr>
          <w:rFonts w:ascii="Arial" w:hAnsi="Arial" w:cs="Arial"/>
          <w:sz w:val="20"/>
          <w:szCs w:val="20"/>
        </w:rPr>
      </w:pPr>
      <w:r>
        <w:rPr>
          <w:rFonts w:ascii="Arial" w:hAnsi="Arial" w:cs="Arial"/>
          <w:sz w:val="20"/>
          <w:szCs w:val="20"/>
        </w:rPr>
        <w:t>immediately suspend dealing with all or any part of Data in its possession or control; and</w:t>
      </w:r>
    </w:p>
    <w:p w14:paraId="1591FB28" w14:textId="77777777" w:rsidR="001958B9" w:rsidRDefault="001958B9" w:rsidP="00CF6C13">
      <w:pPr>
        <w:numPr>
          <w:ilvl w:val="2"/>
          <w:numId w:val="1"/>
        </w:numPr>
        <w:spacing w:beforeLines="120" w:before="288" w:afterLines="120" w:after="288"/>
        <w:jc w:val="both"/>
        <w:rPr>
          <w:rFonts w:ascii="Arial" w:hAnsi="Arial" w:cs="Arial"/>
          <w:sz w:val="20"/>
          <w:szCs w:val="20"/>
        </w:rPr>
      </w:pPr>
      <w:r>
        <w:rPr>
          <w:rFonts w:ascii="Arial" w:hAnsi="Arial" w:cs="Arial"/>
          <w:sz w:val="20"/>
          <w:szCs w:val="20"/>
        </w:rPr>
        <w:t>only deal with the Data in accordance with the directions given by the Department.</w:t>
      </w:r>
    </w:p>
    <w:p w14:paraId="1C5CDDB6" w14:textId="77777777" w:rsidR="001958B9" w:rsidRDefault="001958B9" w:rsidP="00CF6C13">
      <w:pPr>
        <w:numPr>
          <w:ilvl w:val="1"/>
          <w:numId w:val="1"/>
        </w:numPr>
        <w:spacing w:beforeLines="120" w:before="288" w:afterLines="120" w:after="288"/>
        <w:jc w:val="both"/>
        <w:rPr>
          <w:rFonts w:ascii="Arial" w:hAnsi="Arial" w:cs="Arial"/>
          <w:sz w:val="20"/>
          <w:szCs w:val="20"/>
        </w:rPr>
      </w:pPr>
      <w:r>
        <w:rPr>
          <w:rFonts w:ascii="Arial" w:hAnsi="Arial" w:cs="Arial"/>
          <w:sz w:val="20"/>
          <w:szCs w:val="20"/>
        </w:rPr>
        <w:t>The Department may terminate this Deed at any time by giving the Recipient 30 days written notice.</w:t>
      </w:r>
    </w:p>
    <w:p w14:paraId="31B26117" w14:textId="77777777" w:rsidR="001958B9" w:rsidRDefault="001958B9" w:rsidP="00CF6C13">
      <w:pPr>
        <w:numPr>
          <w:ilvl w:val="1"/>
          <w:numId w:val="1"/>
        </w:numPr>
        <w:spacing w:beforeLines="120" w:before="288" w:afterLines="120" w:after="288"/>
        <w:jc w:val="both"/>
        <w:rPr>
          <w:rFonts w:ascii="Arial" w:hAnsi="Arial" w:cs="Arial"/>
          <w:sz w:val="20"/>
          <w:szCs w:val="20"/>
        </w:rPr>
      </w:pPr>
      <w:r w:rsidRPr="00972BC1">
        <w:rPr>
          <w:rFonts w:ascii="Arial" w:hAnsi="Arial" w:cs="Arial"/>
          <w:sz w:val="20"/>
          <w:szCs w:val="20"/>
        </w:rPr>
        <w:t>Termina</w:t>
      </w:r>
      <w:r>
        <w:rPr>
          <w:rFonts w:ascii="Arial" w:hAnsi="Arial" w:cs="Arial"/>
          <w:sz w:val="20"/>
          <w:szCs w:val="20"/>
        </w:rPr>
        <w:t>tion of this Deed will not:</w:t>
      </w:r>
    </w:p>
    <w:p w14:paraId="23437E42" w14:textId="77777777" w:rsidR="001958B9" w:rsidRDefault="001958B9" w:rsidP="00CF6C13">
      <w:pPr>
        <w:numPr>
          <w:ilvl w:val="2"/>
          <w:numId w:val="1"/>
        </w:numPr>
        <w:spacing w:beforeLines="120" w:before="288" w:afterLines="120" w:after="288"/>
        <w:jc w:val="both"/>
        <w:rPr>
          <w:rFonts w:ascii="Arial" w:hAnsi="Arial" w:cs="Arial"/>
          <w:sz w:val="20"/>
          <w:szCs w:val="20"/>
        </w:rPr>
      </w:pPr>
      <w:r w:rsidRPr="00972BC1">
        <w:rPr>
          <w:rFonts w:ascii="Arial" w:hAnsi="Arial" w:cs="Arial"/>
          <w:sz w:val="20"/>
          <w:szCs w:val="20"/>
        </w:rPr>
        <w:t>affect any claim or action either party may have against the other by reason of any</w:t>
      </w:r>
      <w:r>
        <w:rPr>
          <w:rFonts w:ascii="Arial" w:hAnsi="Arial" w:cs="Arial"/>
          <w:sz w:val="20"/>
          <w:szCs w:val="20"/>
        </w:rPr>
        <w:t xml:space="preserve"> prior breach of this Deed; or</w:t>
      </w:r>
    </w:p>
    <w:p w14:paraId="6F4F67B7" w14:textId="77777777" w:rsidR="001958B9" w:rsidRDefault="001958B9" w:rsidP="00CF6C13">
      <w:pPr>
        <w:numPr>
          <w:ilvl w:val="2"/>
          <w:numId w:val="1"/>
        </w:numPr>
        <w:spacing w:beforeLines="120" w:before="288" w:afterLines="120" w:after="288"/>
        <w:jc w:val="both"/>
        <w:rPr>
          <w:rFonts w:ascii="Arial" w:hAnsi="Arial" w:cs="Arial"/>
          <w:sz w:val="20"/>
          <w:szCs w:val="20"/>
        </w:rPr>
      </w:pPr>
      <w:r w:rsidRPr="00972BC1">
        <w:rPr>
          <w:rFonts w:ascii="Arial" w:hAnsi="Arial" w:cs="Arial"/>
          <w:sz w:val="20"/>
          <w:szCs w:val="20"/>
        </w:rPr>
        <w:t xml:space="preserve">relieve either party of any obligation under this </w:t>
      </w:r>
      <w:r>
        <w:rPr>
          <w:rFonts w:ascii="Arial" w:hAnsi="Arial" w:cs="Arial"/>
          <w:sz w:val="20"/>
          <w:szCs w:val="20"/>
        </w:rPr>
        <w:t>Deed</w:t>
      </w:r>
      <w:r w:rsidRPr="00972BC1">
        <w:rPr>
          <w:rFonts w:ascii="Arial" w:hAnsi="Arial" w:cs="Arial"/>
          <w:sz w:val="20"/>
          <w:szCs w:val="20"/>
        </w:rPr>
        <w:t xml:space="preserve"> </w:t>
      </w:r>
      <w:r>
        <w:rPr>
          <w:rFonts w:ascii="Arial" w:hAnsi="Arial" w:cs="Arial"/>
          <w:sz w:val="20"/>
          <w:szCs w:val="20"/>
        </w:rPr>
        <w:t>that survives its early termination or expiry</w:t>
      </w:r>
      <w:r w:rsidRPr="00972BC1">
        <w:rPr>
          <w:rFonts w:ascii="Arial" w:hAnsi="Arial" w:cs="Arial"/>
          <w:sz w:val="20"/>
          <w:szCs w:val="20"/>
        </w:rPr>
        <w:t>.</w:t>
      </w:r>
    </w:p>
    <w:p w14:paraId="544ACB18" w14:textId="77777777" w:rsidR="001958B9" w:rsidRDefault="001958B9" w:rsidP="00CF6C13">
      <w:pPr>
        <w:pStyle w:val="QHStyleGuideHeading1"/>
        <w:spacing w:beforeLines="120" w:before="288" w:afterLines="120" w:after="288"/>
      </w:pPr>
      <w:bookmarkStart w:id="70" w:name="_Toc296074884"/>
      <w:bookmarkStart w:id="71" w:name="_Toc373400770"/>
      <w:r>
        <w:t>Legal Relationship</w:t>
      </w:r>
      <w:bookmarkEnd w:id="70"/>
      <w:bookmarkEnd w:id="71"/>
    </w:p>
    <w:p w14:paraId="545E3C0C" w14:textId="77777777" w:rsidR="001958B9" w:rsidRDefault="001958B9" w:rsidP="00CF6C13">
      <w:pPr>
        <w:numPr>
          <w:ilvl w:val="1"/>
          <w:numId w:val="1"/>
        </w:numPr>
        <w:spacing w:beforeLines="120" w:before="288" w:afterLines="120" w:after="288"/>
        <w:jc w:val="both"/>
        <w:rPr>
          <w:rFonts w:ascii="Arial" w:hAnsi="Arial" w:cs="Arial"/>
          <w:sz w:val="20"/>
          <w:szCs w:val="20"/>
        </w:rPr>
      </w:pPr>
      <w:r w:rsidRPr="00997627">
        <w:rPr>
          <w:rFonts w:ascii="Arial" w:hAnsi="Arial" w:cs="Arial"/>
          <w:sz w:val="20"/>
          <w:szCs w:val="20"/>
        </w:rPr>
        <w:t xml:space="preserve">The relationship of the </w:t>
      </w:r>
      <w:r>
        <w:rPr>
          <w:rFonts w:ascii="Arial" w:hAnsi="Arial" w:cs="Arial"/>
          <w:sz w:val="20"/>
          <w:szCs w:val="20"/>
        </w:rPr>
        <w:t>parties under this Deed is:</w:t>
      </w:r>
    </w:p>
    <w:p w14:paraId="3E327A84" w14:textId="77777777" w:rsidR="001958B9" w:rsidRDefault="001958B9" w:rsidP="00CF6C13">
      <w:pPr>
        <w:numPr>
          <w:ilvl w:val="2"/>
          <w:numId w:val="1"/>
        </w:numPr>
        <w:spacing w:beforeLines="120" w:before="288" w:afterLines="120" w:after="288"/>
        <w:jc w:val="both"/>
        <w:rPr>
          <w:rFonts w:ascii="Arial" w:hAnsi="Arial" w:cs="Arial"/>
          <w:sz w:val="20"/>
          <w:szCs w:val="20"/>
        </w:rPr>
      </w:pPr>
      <w:r w:rsidRPr="00997627">
        <w:rPr>
          <w:rFonts w:ascii="Arial" w:hAnsi="Arial" w:cs="Arial"/>
          <w:sz w:val="20"/>
          <w:szCs w:val="20"/>
        </w:rPr>
        <w:t>one of principal and contractor</w:t>
      </w:r>
      <w:r>
        <w:rPr>
          <w:rFonts w:ascii="Arial" w:hAnsi="Arial" w:cs="Arial"/>
          <w:sz w:val="20"/>
          <w:szCs w:val="20"/>
        </w:rPr>
        <w:t>; and</w:t>
      </w:r>
    </w:p>
    <w:p w14:paraId="3192F1D8" w14:textId="77777777" w:rsidR="001958B9" w:rsidRDefault="001958B9" w:rsidP="00CF6C13">
      <w:pPr>
        <w:numPr>
          <w:ilvl w:val="2"/>
          <w:numId w:val="1"/>
        </w:numPr>
        <w:spacing w:beforeLines="120" w:before="288" w:afterLines="120" w:after="288"/>
        <w:jc w:val="both"/>
        <w:rPr>
          <w:rFonts w:ascii="Arial" w:hAnsi="Arial" w:cs="Arial"/>
          <w:sz w:val="20"/>
          <w:szCs w:val="20"/>
        </w:rPr>
      </w:pPr>
      <w:r>
        <w:rPr>
          <w:rFonts w:ascii="Arial" w:hAnsi="Arial" w:cs="Arial"/>
          <w:sz w:val="20"/>
          <w:szCs w:val="20"/>
        </w:rPr>
        <w:t>not an employment relationship between the parties.</w:t>
      </w:r>
    </w:p>
    <w:p w14:paraId="6D54C7C7" w14:textId="77777777" w:rsidR="001958B9" w:rsidRDefault="001958B9" w:rsidP="00CF6C13">
      <w:pPr>
        <w:pStyle w:val="QHStyleGuideHeading1"/>
        <w:spacing w:beforeLines="120" w:before="288" w:afterLines="120" w:after="288"/>
      </w:pPr>
      <w:bookmarkStart w:id="72" w:name="_Toc296074885"/>
      <w:bookmarkStart w:id="73" w:name="_Toc373400771"/>
      <w:r>
        <w:t>Assignment and Novation</w:t>
      </w:r>
      <w:bookmarkEnd w:id="72"/>
      <w:bookmarkEnd w:id="73"/>
    </w:p>
    <w:p w14:paraId="6881151A" w14:textId="77777777" w:rsidR="001958B9" w:rsidRDefault="001958B9" w:rsidP="00CF6C13">
      <w:pPr>
        <w:numPr>
          <w:ilvl w:val="1"/>
          <w:numId w:val="1"/>
        </w:numPr>
        <w:autoSpaceDE w:val="0"/>
        <w:autoSpaceDN w:val="0"/>
        <w:adjustRightInd w:val="0"/>
        <w:spacing w:beforeLines="120" w:before="288" w:afterLines="120" w:after="288"/>
        <w:jc w:val="both"/>
        <w:rPr>
          <w:rFonts w:ascii="Arial" w:hAnsi="Arial" w:cs="Arial"/>
          <w:color w:val="000000"/>
          <w:sz w:val="20"/>
          <w:szCs w:val="20"/>
        </w:rPr>
      </w:pPr>
      <w:r>
        <w:rPr>
          <w:rFonts w:ascii="Arial" w:hAnsi="Arial" w:cs="Arial"/>
          <w:color w:val="000000"/>
          <w:sz w:val="20"/>
          <w:szCs w:val="20"/>
        </w:rPr>
        <w:t>The Recipient must not</w:t>
      </w:r>
      <w:r w:rsidRPr="00B23814">
        <w:rPr>
          <w:rFonts w:ascii="Arial" w:hAnsi="Arial" w:cs="Arial"/>
          <w:color w:val="000000"/>
          <w:sz w:val="20"/>
          <w:szCs w:val="20"/>
        </w:rPr>
        <w:t xml:space="preserve"> assign</w:t>
      </w:r>
      <w:r>
        <w:rPr>
          <w:rFonts w:ascii="Arial" w:hAnsi="Arial" w:cs="Arial"/>
          <w:color w:val="000000"/>
          <w:sz w:val="20"/>
          <w:szCs w:val="20"/>
        </w:rPr>
        <w:t xml:space="preserve"> or novate</w:t>
      </w:r>
      <w:r w:rsidRPr="00B23814">
        <w:rPr>
          <w:rFonts w:ascii="Arial" w:hAnsi="Arial" w:cs="Arial"/>
          <w:color w:val="000000"/>
          <w:sz w:val="20"/>
          <w:szCs w:val="20"/>
        </w:rPr>
        <w:t xml:space="preserve"> all or any</w:t>
      </w:r>
      <w:r>
        <w:rPr>
          <w:rFonts w:ascii="Arial" w:hAnsi="Arial" w:cs="Arial"/>
          <w:color w:val="000000"/>
          <w:sz w:val="20"/>
          <w:szCs w:val="20"/>
        </w:rPr>
        <w:t xml:space="preserve"> part</w:t>
      </w:r>
      <w:r w:rsidRPr="00B23814">
        <w:rPr>
          <w:rFonts w:ascii="Arial" w:hAnsi="Arial" w:cs="Arial"/>
          <w:color w:val="000000"/>
          <w:sz w:val="20"/>
          <w:szCs w:val="20"/>
        </w:rPr>
        <w:t xml:space="preserve"> of its rights under this </w:t>
      </w:r>
      <w:r>
        <w:rPr>
          <w:rFonts w:ascii="Arial" w:hAnsi="Arial" w:cs="Arial"/>
          <w:color w:val="000000"/>
          <w:sz w:val="20"/>
          <w:szCs w:val="20"/>
        </w:rPr>
        <w:t>Deed at anytime.</w:t>
      </w:r>
    </w:p>
    <w:p w14:paraId="3B13715E" w14:textId="77777777" w:rsidR="001958B9" w:rsidRDefault="001958B9" w:rsidP="00CF6C13">
      <w:pPr>
        <w:numPr>
          <w:ilvl w:val="1"/>
          <w:numId w:val="1"/>
        </w:numPr>
        <w:autoSpaceDE w:val="0"/>
        <w:autoSpaceDN w:val="0"/>
        <w:adjustRightInd w:val="0"/>
        <w:spacing w:beforeLines="120" w:before="288" w:afterLines="120" w:after="288"/>
        <w:jc w:val="both"/>
        <w:rPr>
          <w:rFonts w:ascii="Arial" w:hAnsi="Arial" w:cs="Arial"/>
          <w:color w:val="000000"/>
          <w:sz w:val="20"/>
          <w:szCs w:val="20"/>
        </w:rPr>
      </w:pPr>
      <w:r>
        <w:rPr>
          <w:rFonts w:ascii="Arial" w:hAnsi="Arial" w:cs="Arial"/>
          <w:color w:val="000000"/>
          <w:sz w:val="20"/>
          <w:szCs w:val="20"/>
        </w:rPr>
        <w:t>The Department may assign or novate all or any part of its rights under this Deed at anytime by giving the Recipient written notice.</w:t>
      </w:r>
    </w:p>
    <w:p w14:paraId="73F104B4" w14:textId="77777777" w:rsidR="001958B9" w:rsidRDefault="001958B9" w:rsidP="00CF6C13">
      <w:pPr>
        <w:pStyle w:val="QHStyleGuideHeading1"/>
        <w:spacing w:beforeLines="120" w:before="288" w:afterLines="120" w:after="288"/>
      </w:pPr>
      <w:bookmarkStart w:id="74" w:name="_Toc283152499"/>
      <w:bookmarkStart w:id="75" w:name="_Toc296074886"/>
      <w:bookmarkStart w:id="76" w:name="_Toc373400772"/>
      <w:r>
        <w:t>Trusts</w:t>
      </w:r>
      <w:bookmarkEnd w:id="74"/>
      <w:bookmarkEnd w:id="75"/>
      <w:bookmarkEnd w:id="76"/>
    </w:p>
    <w:p w14:paraId="004E5A44" w14:textId="77777777" w:rsidR="001958B9" w:rsidRDefault="001958B9" w:rsidP="00CF6C13">
      <w:pPr>
        <w:pStyle w:val="ClauseHeading1"/>
        <w:numPr>
          <w:ilvl w:val="1"/>
          <w:numId w:val="1"/>
        </w:numPr>
        <w:pBdr>
          <w:bottom w:val="none" w:sz="0" w:space="0" w:color="auto"/>
        </w:pBdr>
        <w:spacing w:beforeLines="120" w:before="288" w:afterLines="120" w:after="288"/>
        <w:rPr>
          <w:b w:val="0"/>
          <w:bCs w:val="0"/>
          <w:sz w:val="20"/>
          <w:szCs w:val="20"/>
        </w:rPr>
      </w:pPr>
      <w:bookmarkStart w:id="77" w:name="_Toc283152500"/>
      <w:r w:rsidRPr="00053C9D">
        <w:rPr>
          <w:b w:val="0"/>
          <w:bCs w:val="0"/>
          <w:sz w:val="20"/>
          <w:szCs w:val="20"/>
        </w:rPr>
        <w:t xml:space="preserve">This clause applies if the </w:t>
      </w:r>
      <w:r>
        <w:rPr>
          <w:b w:val="0"/>
          <w:bCs w:val="0"/>
          <w:sz w:val="20"/>
          <w:szCs w:val="20"/>
        </w:rPr>
        <w:t>Recipient</w:t>
      </w:r>
      <w:r w:rsidRPr="00053C9D">
        <w:rPr>
          <w:b w:val="0"/>
          <w:bCs w:val="0"/>
          <w:sz w:val="20"/>
          <w:szCs w:val="20"/>
        </w:rPr>
        <w:t xml:space="preserve"> is at any time a trustee of any trust.</w:t>
      </w:r>
      <w:bookmarkEnd w:id="77"/>
    </w:p>
    <w:p w14:paraId="58E99355" w14:textId="77777777" w:rsidR="001958B9" w:rsidRDefault="001958B9" w:rsidP="00CF6C13">
      <w:pPr>
        <w:pStyle w:val="ClauseHeading1"/>
        <w:numPr>
          <w:ilvl w:val="1"/>
          <w:numId w:val="1"/>
        </w:numPr>
        <w:pBdr>
          <w:bottom w:val="none" w:sz="0" w:space="0" w:color="auto"/>
        </w:pBdr>
        <w:spacing w:beforeLines="120" w:before="288" w:afterLines="120" w:after="288"/>
        <w:rPr>
          <w:b w:val="0"/>
          <w:bCs w:val="0"/>
          <w:sz w:val="20"/>
          <w:szCs w:val="20"/>
        </w:rPr>
      </w:pPr>
      <w:bookmarkStart w:id="78" w:name="_Toc283152501"/>
      <w:r>
        <w:rPr>
          <w:b w:val="0"/>
          <w:bCs w:val="0"/>
          <w:sz w:val="20"/>
          <w:szCs w:val="20"/>
        </w:rPr>
        <w:t>This Deed</w:t>
      </w:r>
      <w:r w:rsidRPr="00053C9D">
        <w:rPr>
          <w:b w:val="0"/>
          <w:bCs w:val="0"/>
          <w:sz w:val="20"/>
          <w:szCs w:val="20"/>
        </w:rPr>
        <w:t xml:space="preserve"> extends to all rights of indemnity the </w:t>
      </w:r>
      <w:r>
        <w:rPr>
          <w:b w:val="0"/>
          <w:bCs w:val="0"/>
          <w:sz w:val="20"/>
          <w:szCs w:val="20"/>
        </w:rPr>
        <w:t>Recipient</w:t>
      </w:r>
      <w:r w:rsidRPr="00053C9D">
        <w:rPr>
          <w:b w:val="0"/>
          <w:bCs w:val="0"/>
          <w:sz w:val="20"/>
          <w:szCs w:val="20"/>
        </w:rPr>
        <w:t xml:space="preserve"> has, or will have, against the trust and the trust fund.</w:t>
      </w:r>
      <w:bookmarkEnd w:id="78"/>
    </w:p>
    <w:p w14:paraId="13C5F94D" w14:textId="77777777" w:rsidR="001958B9" w:rsidRDefault="001958B9" w:rsidP="00CF6C13">
      <w:pPr>
        <w:pStyle w:val="ClauseHeading1"/>
        <w:numPr>
          <w:ilvl w:val="1"/>
          <w:numId w:val="1"/>
        </w:numPr>
        <w:pBdr>
          <w:bottom w:val="none" w:sz="0" w:space="0" w:color="auto"/>
        </w:pBdr>
        <w:spacing w:beforeLines="120" w:before="288" w:afterLines="120" w:after="288"/>
        <w:rPr>
          <w:b w:val="0"/>
          <w:bCs w:val="0"/>
          <w:sz w:val="20"/>
          <w:szCs w:val="20"/>
        </w:rPr>
      </w:pPr>
      <w:bookmarkStart w:id="79" w:name="_Toc283152502"/>
      <w:r w:rsidRPr="00053C9D">
        <w:rPr>
          <w:b w:val="0"/>
          <w:bCs w:val="0"/>
          <w:sz w:val="20"/>
          <w:szCs w:val="20"/>
        </w:rPr>
        <w:t xml:space="preserve">The </w:t>
      </w:r>
      <w:r>
        <w:rPr>
          <w:b w:val="0"/>
          <w:bCs w:val="0"/>
          <w:sz w:val="20"/>
          <w:szCs w:val="20"/>
        </w:rPr>
        <w:t>Recipient</w:t>
      </w:r>
      <w:r w:rsidRPr="00053C9D">
        <w:rPr>
          <w:b w:val="0"/>
          <w:bCs w:val="0"/>
          <w:sz w:val="20"/>
          <w:szCs w:val="20"/>
        </w:rPr>
        <w:t xml:space="preserve"> warrants that</w:t>
      </w:r>
      <w:r>
        <w:rPr>
          <w:b w:val="0"/>
          <w:bCs w:val="0"/>
          <w:sz w:val="20"/>
          <w:szCs w:val="20"/>
        </w:rPr>
        <w:t xml:space="preserve"> it:</w:t>
      </w:r>
      <w:bookmarkEnd w:id="79"/>
    </w:p>
    <w:p w14:paraId="2CF9C389" w14:textId="77777777" w:rsidR="001958B9" w:rsidRDefault="001958B9" w:rsidP="00CF6C13">
      <w:pPr>
        <w:pStyle w:val="ClauseHeading1"/>
        <w:numPr>
          <w:ilvl w:val="2"/>
          <w:numId w:val="1"/>
        </w:numPr>
        <w:pBdr>
          <w:bottom w:val="none" w:sz="0" w:space="0" w:color="auto"/>
        </w:pBdr>
        <w:spacing w:beforeLines="120" w:before="288" w:afterLines="120" w:after="288"/>
        <w:rPr>
          <w:b w:val="0"/>
          <w:bCs w:val="0"/>
          <w:sz w:val="20"/>
          <w:szCs w:val="20"/>
        </w:rPr>
      </w:pPr>
      <w:bookmarkStart w:id="80" w:name="_Toc283152503"/>
      <w:r w:rsidRPr="00053C9D">
        <w:rPr>
          <w:b w:val="0"/>
          <w:bCs w:val="0"/>
          <w:sz w:val="20"/>
          <w:szCs w:val="20"/>
        </w:rPr>
        <w:lastRenderedPageBreak/>
        <w:t xml:space="preserve">it  has the power to enter into </w:t>
      </w:r>
      <w:r>
        <w:rPr>
          <w:b w:val="0"/>
          <w:bCs w:val="0"/>
          <w:sz w:val="20"/>
          <w:szCs w:val="20"/>
        </w:rPr>
        <w:t>this Deed as</w:t>
      </w:r>
      <w:r w:rsidRPr="00053C9D">
        <w:rPr>
          <w:b w:val="0"/>
          <w:bCs w:val="0"/>
          <w:sz w:val="20"/>
          <w:szCs w:val="20"/>
        </w:rPr>
        <w:t xml:space="preserve"> trustee and that the </w:t>
      </w:r>
      <w:r>
        <w:rPr>
          <w:b w:val="0"/>
          <w:bCs w:val="0"/>
          <w:sz w:val="20"/>
          <w:szCs w:val="20"/>
        </w:rPr>
        <w:t>Recipient has entered into this Deed</w:t>
      </w:r>
      <w:r w:rsidRPr="00053C9D">
        <w:rPr>
          <w:b w:val="0"/>
          <w:bCs w:val="0"/>
          <w:sz w:val="20"/>
          <w:szCs w:val="20"/>
        </w:rPr>
        <w:t xml:space="preserve"> in the due administration of the trust; and</w:t>
      </w:r>
      <w:bookmarkEnd w:id="80"/>
    </w:p>
    <w:p w14:paraId="04CF19F8" w14:textId="77777777" w:rsidR="001958B9" w:rsidRDefault="001958B9" w:rsidP="00CF6C13">
      <w:pPr>
        <w:pStyle w:val="ClauseHeading1"/>
        <w:numPr>
          <w:ilvl w:val="2"/>
          <w:numId w:val="1"/>
        </w:numPr>
        <w:pBdr>
          <w:bottom w:val="none" w:sz="0" w:space="0" w:color="auto"/>
        </w:pBdr>
        <w:spacing w:beforeLines="120" w:before="288" w:afterLines="120" w:after="288"/>
        <w:rPr>
          <w:b w:val="0"/>
          <w:bCs w:val="0"/>
          <w:sz w:val="20"/>
          <w:szCs w:val="20"/>
        </w:rPr>
      </w:pPr>
      <w:bookmarkStart w:id="81" w:name="_Toc283152504"/>
      <w:r w:rsidRPr="00053C9D">
        <w:rPr>
          <w:b w:val="0"/>
          <w:bCs w:val="0"/>
          <w:sz w:val="20"/>
          <w:szCs w:val="20"/>
        </w:rPr>
        <w:t>has full rights to claim against the assets of the Trus</w:t>
      </w:r>
      <w:r>
        <w:rPr>
          <w:b w:val="0"/>
          <w:bCs w:val="0"/>
          <w:sz w:val="20"/>
          <w:szCs w:val="20"/>
        </w:rPr>
        <w:t xml:space="preserve">t for all liabilities incurred for the Project </w:t>
      </w:r>
      <w:r w:rsidRPr="00053C9D">
        <w:rPr>
          <w:b w:val="0"/>
          <w:bCs w:val="0"/>
          <w:sz w:val="20"/>
          <w:szCs w:val="20"/>
        </w:rPr>
        <w:t>and that those rights have not been, and will not be, changed or lost.</w:t>
      </w:r>
      <w:bookmarkEnd w:id="81"/>
    </w:p>
    <w:p w14:paraId="1823DF3E" w14:textId="77777777" w:rsidR="001958B9" w:rsidRDefault="001958B9" w:rsidP="00CF6C13">
      <w:pPr>
        <w:pStyle w:val="ClauseHeading1"/>
        <w:numPr>
          <w:ilvl w:val="1"/>
          <w:numId w:val="1"/>
        </w:numPr>
        <w:pBdr>
          <w:bottom w:val="none" w:sz="0" w:space="0" w:color="auto"/>
        </w:pBdr>
        <w:spacing w:beforeLines="120" w:before="288" w:afterLines="120" w:after="288"/>
        <w:rPr>
          <w:b w:val="0"/>
          <w:bCs w:val="0"/>
          <w:sz w:val="20"/>
          <w:szCs w:val="20"/>
        </w:rPr>
      </w:pPr>
      <w:bookmarkStart w:id="82" w:name="_Toc283152505"/>
      <w:r w:rsidRPr="00053C9D">
        <w:rPr>
          <w:b w:val="0"/>
          <w:bCs w:val="0"/>
          <w:sz w:val="20"/>
          <w:szCs w:val="20"/>
        </w:rPr>
        <w:t xml:space="preserve">Despite any other document or law, the </w:t>
      </w:r>
      <w:r>
        <w:rPr>
          <w:b w:val="0"/>
          <w:bCs w:val="0"/>
          <w:sz w:val="20"/>
          <w:szCs w:val="20"/>
        </w:rPr>
        <w:t>Recipient</w:t>
      </w:r>
      <w:r w:rsidRPr="00053C9D">
        <w:rPr>
          <w:b w:val="0"/>
          <w:bCs w:val="0"/>
          <w:sz w:val="20"/>
          <w:szCs w:val="20"/>
        </w:rPr>
        <w:t xml:space="preserve"> is, and will remain, personally liable </w:t>
      </w:r>
      <w:r>
        <w:rPr>
          <w:b w:val="0"/>
          <w:bCs w:val="0"/>
          <w:sz w:val="20"/>
          <w:szCs w:val="20"/>
        </w:rPr>
        <w:t>for</w:t>
      </w:r>
      <w:r w:rsidRPr="00053C9D">
        <w:rPr>
          <w:b w:val="0"/>
          <w:bCs w:val="0"/>
          <w:sz w:val="20"/>
          <w:szCs w:val="20"/>
        </w:rPr>
        <w:t xml:space="preserve"> comply</w:t>
      </w:r>
      <w:r>
        <w:rPr>
          <w:b w:val="0"/>
          <w:bCs w:val="0"/>
          <w:sz w:val="20"/>
          <w:szCs w:val="20"/>
        </w:rPr>
        <w:t>ing</w:t>
      </w:r>
      <w:r w:rsidRPr="00053C9D">
        <w:rPr>
          <w:b w:val="0"/>
          <w:bCs w:val="0"/>
          <w:sz w:val="20"/>
          <w:szCs w:val="20"/>
        </w:rPr>
        <w:t xml:space="preserve"> with the </w:t>
      </w:r>
      <w:r>
        <w:rPr>
          <w:b w:val="0"/>
          <w:bCs w:val="0"/>
          <w:sz w:val="20"/>
          <w:szCs w:val="20"/>
        </w:rPr>
        <w:t>Deed</w:t>
      </w:r>
      <w:r w:rsidRPr="00053C9D">
        <w:rPr>
          <w:b w:val="0"/>
          <w:bCs w:val="0"/>
          <w:sz w:val="20"/>
          <w:szCs w:val="20"/>
        </w:rPr>
        <w:t>.</w:t>
      </w:r>
      <w:bookmarkEnd w:id="82"/>
    </w:p>
    <w:p w14:paraId="3337FE14" w14:textId="77777777" w:rsidR="001958B9" w:rsidRDefault="001958B9" w:rsidP="00CF6C13">
      <w:pPr>
        <w:pStyle w:val="ClauseHeading1"/>
        <w:numPr>
          <w:ilvl w:val="1"/>
          <w:numId w:val="1"/>
        </w:numPr>
        <w:pBdr>
          <w:bottom w:val="none" w:sz="0" w:space="0" w:color="auto"/>
        </w:pBdr>
        <w:spacing w:beforeLines="120" w:before="288" w:afterLines="120" w:after="288"/>
        <w:rPr>
          <w:b w:val="0"/>
          <w:bCs w:val="0"/>
          <w:sz w:val="20"/>
          <w:szCs w:val="20"/>
        </w:rPr>
      </w:pPr>
      <w:bookmarkStart w:id="83" w:name="_Toc283152506"/>
      <w:r w:rsidRPr="00053C9D">
        <w:rPr>
          <w:b w:val="0"/>
          <w:bCs w:val="0"/>
          <w:sz w:val="20"/>
          <w:szCs w:val="20"/>
        </w:rPr>
        <w:t>The Recipient must not, without the consent of the Department:</w:t>
      </w:r>
      <w:bookmarkEnd w:id="83"/>
    </w:p>
    <w:p w14:paraId="061B13B8" w14:textId="77777777" w:rsidR="001958B9" w:rsidRDefault="001958B9" w:rsidP="00CF6C13">
      <w:pPr>
        <w:pStyle w:val="ClauseHeading1"/>
        <w:numPr>
          <w:ilvl w:val="2"/>
          <w:numId w:val="1"/>
        </w:numPr>
        <w:pBdr>
          <w:bottom w:val="none" w:sz="0" w:space="0" w:color="auto"/>
        </w:pBdr>
        <w:spacing w:beforeLines="120" w:before="288" w:afterLines="120" w:after="288"/>
        <w:rPr>
          <w:b w:val="0"/>
          <w:bCs w:val="0"/>
          <w:sz w:val="20"/>
          <w:szCs w:val="20"/>
        </w:rPr>
      </w:pPr>
      <w:bookmarkStart w:id="84" w:name="_Toc283152507"/>
      <w:r w:rsidRPr="00053C9D">
        <w:rPr>
          <w:b w:val="0"/>
          <w:bCs w:val="0"/>
          <w:sz w:val="20"/>
          <w:szCs w:val="20"/>
        </w:rPr>
        <w:t>be removed</w:t>
      </w:r>
      <w:r>
        <w:rPr>
          <w:b w:val="0"/>
          <w:bCs w:val="0"/>
          <w:sz w:val="20"/>
          <w:szCs w:val="20"/>
        </w:rPr>
        <w:t xml:space="preserve">, </w:t>
      </w:r>
      <w:r w:rsidRPr="00053C9D">
        <w:rPr>
          <w:b w:val="0"/>
          <w:bCs w:val="0"/>
          <w:sz w:val="20"/>
          <w:szCs w:val="20"/>
        </w:rPr>
        <w:t xml:space="preserve">replaced, or retire </w:t>
      </w:r>
      <w:r>
        <w:rPr>
          <w:b w:val="0"/>
          <w:bCs w:val="0"/>
          <w:sz w:val="20"/>
          <w:szCs w:val="20"/>
        </w:rPr>
        <w:t>as trustee of the trust;</w:t>
      </w:r>
      <w:bookmarkEnd w:id="84"/>
    </w:p>
    <w:p w14:paraId="57D03423" w14:textId="77777777" w:rsidR="001958B9" w:rsidRDefault="001958B9" w:rsidP="00CF6C13">
      <w:pPr>
        <w:pStyle w:val="ClauseHeading1"/>
        <w:numPr>
          <w:ilvl w:val="2"/>
          <w:numId w:val="1"/>
        </w:numPr>
        <w:pBdr>
          <w:bottom w:val="none" w:sz="0" w:space="0" w:color="auto"/>
        </w:pBdr>
        <w:spacing w:beforeLines="120" w:before="288" w:afterLines="120" w:after="288"/>
        <w:rPr>
          <w:b w:val="0"/>
          <w:bCs w:val="0"/>
          <w:sz w:val="20"/>
          <w:szCs w:val="20"/>
        </w:rPr>
      </w:pPr>
      <w:bookmarkStart w:id="85" w:name="_Toc283152508"/>
      <w:r w:rsidRPr="00053C9D">
        <w:rPr>
          <w:b w:val="0"/>
          <w:bCs w:val="0"/>
          <w:sz w:val="20"/>
          <w:szCs w:val="20"/>
        </w:rPr>
        <w:t>alter or vary the term</w:t>
      </w:r>
      <w:r>
        <w:rPr>
          <w:b w:val="0"/>
          <w:bCs w:val="0"/>
          <w:sz w:val="20"/>
          <w:szCs w:val="20"/>
        </w:rPr>
        <w:t>s of the trust;</w:t>
      </w:r>
      <w:bookmarkEnd w:id="85"/>
    </w:p>
    <w:p w14:paraId="696D08B1" w14:textId="77777777" w:rsidR="001958B9" w:rsidRDefault="001958B9" w:rsidP="00CF6C13">
      <w:pPr>
        <w:pStyle w:val="ClauseHeading1"/>
        <w:numPr>
          <w:ilvl w:val="2"/>
          <w:numId w:val="1"/>
        </w:numPr>
        <w:pBdr>
          <w:bottom w:val="none" w:sz="0" w:space="0" w:color="auto"/>
        </w:pBdr>
        <w:spacing w:beforeLines="120" w:before="288" w:afterLines="120" w:after="288"/>
        <w:rPr>
          <w:b w:val="0"/>
          <w:bCs w:val="0"/>
          <w:sz w:val="20"/>
          <w:szCs w:val="20"/>
        </w:rPr>
      </w:pPr>
      <w:bookmarkStart w:id="86" w:name="_Toc283152509"/>
      <w:r w:rsidRPr="00053C9D">
        <w:rPr>
          <w:b w:val="0"/>
          <w:bCs w:val="0"/>
          <w:sz w:val="20"/>
          <w:szCs w:val="20"/>
        </w:rPr>
        <w:t>advance or distrib</w:t>
      </w:r>
      <w:r>
        <w:rPr>
          <w:b w:val="0"/>
          <w:bCs w:val="0"/>
          <w:sz w:val="20"/>
          <w:szCs w:val="20"/>
        </w:rPr>
        <w:t>ute any capital of the trust;</w:t>
      </w:r>
      <w:bookmarkEnd w:id="86"/>
    </w:p>
    <w:p w14:paraId="16F3504F" w14:textId="77777777" w:rsidR="001958B9" w:rsidRDefault="001958B9" w:rsidP="00CF6C13">
      <w:pPr>
        <w:pStyle w:val="ClauseHeading1"/>
        <w:numPr>
          <w:ilvl w:val="2"/>
          <w:numId w:val="1"/>
        </w:numPr>
        <w:pBdr>
          <w:bottom w:val="none" w:sz="0" w:space="0" w:color="auto"/>
        </w:pBdr>
        <w:spacing w:beforeLines="120" w:before="288" w:afterLines="120" w:after="288"/>
        <w:rPr>
          <w:b w:val="0"/>
          <w:bCs w:val="0"/>
          <w:sz w:val="20"/>
          <w:szCs w:val="20"/>
        </w:rPr>
      </w:pPr>
      <w:bookmarkStart w:id="87" w:name="_Toc283152510"/>
      <w:r w:rsidRPr="00053C9D">
        <w:rPr>
          <w:b w:val="0"/>
          <w:bCs w:val="0"/>
          <w:sz w:val="20"/>
          <w:szCs w:val="20"/>
        </w:rPr>
        <w:t>resett</w:t>
      </w:r>
      <w:r>
        <w:rPr>
          <w:b w:val="0"/>
          <w:bCs w:val="0"/>
          <w:sz w:val="20"/>
          <w:szCs w:val="20"/>
        </w:rPr>
        <w:t>le the property of the trust;</w:t>
      </w:r>
      <w:bookmarkEnd w:id="87"/>
      <w:r>
        <w:rPr>
          <w:b w:val="0"/>
          <w:bCs w:val="0"/>
          <w:sz w:val="20"/>
          <w:szCs w:val="20"/>
        </w:rPr>
        <w:t xml:space="preserve"> or</w:t>
      </w:r>
    </w:p>
    <w:p w14:paraId="0F5CB0A8" w14:textId="77777777" w:rsidR="001958B9" w:rsidRDefault="001958B9" w:rsidP="00CF6C13">
      <w:pPr>
        <w:pStyle w:val="ClauseHeading1"/>
        <w:numPr>
          <w:ilvl w:val="2"/>
          <w:numId w:val="1"/>
        </w:numPr>
        <w:pBdr>
          <w:bottom w:val="none" w:sz="0" w:space="0" w:color="auto"/>
        </w:pBdr>
        <w:shd w:val="clear" w:color="auto" w:fill="FFFFFF"/>
        <w:tabs>
          <w:tab w:val="left" w:pos="5140"/>
        </w:tabs>
        <w:autoSpaceDE w:val="0"/>
        <w:autoSpaceDN w:val="0"/>
        <w:adjustRightInd w:val="0"/>
        <w:spacing w:beforeLines="120" w:before="288" w:afterLines="120" w:after="288"/>
        <w:rPr>
          <w:b w:val="0"/>
          <w:bCs w:val="0"/>
          <w:color w:val="000000"/>
          <w:sz w:val="20"/>
          <w:szCs w:val="20"/>
        </w:rPr>
      </w:pPr>
      <w:bookmarkStart w:id="88" w:name="_Toc283152511"/>
      <w:r w:rsidRPr="009072EB">
        <w:rPr>
          <w:b w:val="0"/>
          <w:bCs w:val="0"/>
          <w:sz w:val="20"/>
          <w:szCs w:val="20"/>
        </w:rPr>
        <w:t>commit a breach of trust.</w:t>
      </w:r>
      <w:bookmarkEnd w:id="88"/>
      <w:r w:rsidRPr="009072EB">
        <w:rPr>
          <w:rFonts w:ascii="Tahoma" w:hAnsi="Tahoma" w:cs="Tahoma"/>
          <w:b w:val="0"/>
          <w:bCs w:val="0"/>
          <w:color w:val="2A2A2A"/>
          <w:sz w:val="20"/>
          <w:szCs w:val="20"/>
        </w:rPr>
        <w:t> </w:t>
      </w:r>
      <w:r w:rsidRPr="009072EB">
        <w:rPr>
          <w:b w:val="0"/>
          <w:bCs w:val="0"/>
          <w:color w:val="000000"/>
          <w:sz w:val="20"/>
          <w:szCs w:val="20"/>
        </w:rPr>
        <w:tab/>
      </w:r>
    </w:p>
    <w:p w14:paraId="71F1DB38" w14:textId="77777777" w:rsidR="001958B9" w:rsidRDefault="001958B9" w:rsidP="004245EF">
      <w:pPr>
        <w:pStyle w:val="QHStyleGuideHeading1"/>
      </w:pPr>
      <w:bookmarkStart w:id="89" w:name="_Toc296074887"/>
      <w:bookmarkStart w:id="90" w:name="_Toc373400773"/>
      <w:r>
        <w:t>Notices</w:t>
      </w:r>
      <w:bookmarkEnd w:id="89"/>
      <w:bookmarkEnd w:id="90"/>
    </w:p>
    <w:p w14:paraId="6673EA67" w14:textId="77777777" w:rsidR="001958B9" w:rsidRDefault="001958B9" w:rsidP="004245EF">
      <w:pPr>
        <w:numPr>
          <w:ilvl w:val="1"/>
          <w:numId w:val="1"/>
        </w:numPr>
        <w:autoSpaceDE w:val="0"/>
        <w:autoSpaceDN w:val="0"/>
        <w:adjustRightInd w:val="0"/>
        <w:spacing w:before="240" w:after="240"/>
        <w:jc w:val="both"/>
        <w:rPr>
          <w:rFonts w:ascii="Arial" w:hAnsi="Arial" w:cs="Arial"/>
          <w:color w:val="000000"/>
          <w:sz w:val="20"/>
          <w:szCs w:val="20"/>
        </w:rPr>
      </w:pPr>
      <w:r w:rsidRPr="00B23814">
        <w:rPr>
          <w:rFonts w:ascii="Arial" w:hAnsi="Arial" w:cs="Arial"/>
          <w:color w:val="000000"/>
          <w:sz w:val="20"/>
          <w:szCs w:val="20"/>
        </w:rPr>
        <w:t xml:space="preserve">Any notice under this </w:t>
      </w:r>
      <w:r>
        <w:rPr>
          <w:rFonts w:ascii="Arial" w:hAnsi="Arial" w:cs="Arial"/>
          <w:color w:val="000000"/>
          <w:sz w:val="20"/>
          <w:szCs w:val="20"/>
        </w:rPr>
        <w:t>Deed</w:t>
      </w:r>
      <w:r w:rsidRPr="00B23814">
        <w:rPr>
          <w:rFonts w:ascii="Arial" w:hAnsi="Arial" w:cs="Arial"/>
          <w:color w:val="000000"/>
          <w:sz w:val="20"/>
          <w:szCs w:val="20"/>
        </w:rPr>
        <w:t xml:space="preserve"> must be in writing, </w:t>
      </w:r>
      <w:r>
        <w:rPr>
          <w:rFonts w:ascii="Arial" w:hAnsi="Arial" w:cs="Arial"/>
          <w:color w:val="000000"/>
          <w:sz w:val="20"/>
          <w:szCs w:val="20"/>
        </w:rPr>
        <w:t xml:space="preserve">and </w:t>
      </w:r>
      <w:r w:rsidRPr="00B23814">
        <w:rPr>
          <w:rFonts w:ascii="Arial" w:hAnsi="Arial" w:cs="Arial"/>
          <w:color w:val="000000"/>
          <w:sz w:val="20"/>
          <w:szCs w:val="20"/>
        </w:rPr>
        <w:t xml:space="preserve">served by hand delivery or by courier </w:t>
      </w:r>
      <w:r>
        <w:rPr>
          <w:rFonts w:ascii="Arial" w:hAnsi="Arial" w:cs="Arial"/>
          <w:color w:val="000000"/>
          <w:sz w:val="20"/>
          <w:szCs w:val="20"/>
        </w:rPr>
        <w:t>w</w:t>
      </w:r>
      <w:r w:rsidRPr="00B23814">
        <w:rPr>
          <w:rFonts w:ascii="Arial" w:hAnsi="Arial" w:cs="Arial"/>
          <w:color w:val="000000"/>
          <w:sz w:val="20"/>
          <w:szCs w:val="20"/>
        </w:rPr>
        <w:t>ith</w:t>
      </w:r>
      <w:r>
        <w:rPr>
          <w:rFonts w:ascii="Arial" w:hAnsi="Arial" w:cs="Arial"/>
          <w:color w:val="000000"/>
          <w:sz w:val="20"/>
          <w:szCs w:val="20"/>
        </w:rPr>
        <w:t xml:space="preserve"> </w:t>
      </w:r>
      <w:r w:rsidRPr="00B23814">
        <w:rPr>
          <w:rFonts w:ascii="Arial" w:hAnsi="Arial" w:cs="Arial"/>
          <w:color w:val="000000"/>
          <w:sz w:val="20"/>
          <w:szCs w:val="20"/>
        </w:rPr>
        <w:t>tracking capabilities or by facsimile (confirmed by receipt of the original) to the address or</w:t>
      </w:r>
      <w:r>
        <w:rPr>
          <w:rFonts w:ascii="Arial" w:hAnsi="Arial" w:cs="Arial"/>
          <w:color w:val="000000"/>
          <w:sz w:val="20"/>
          <w:szCs w:val="20"/>
        </w:rPr>
        <w:t xml:space="preserve"> </w:t>
      </w:r>
      <w:r w:rsidRPr="00B23814">
        <w:rPr>
          <w:rFonts w:ascii="Arial" w:hAnsi="Arial" w:cs="Arial"/>
          <w:color w:val="000000"/>
          <w:sz w:val="20"/>
          <w:szCs w:val="20"/>
        </w:rPr>
        <w:t>facsimile number of the relevant party</w:t>
      </w:r>
      <w:r>
        <w:rPr>
          <w:rFonts w:ascii="Arial" w:hAnsi="Arial" w:cs="Arial"/>
          <w:color w:val="000000"/>
          <w:sz w:val="20"/>
          <w:szCs w:val="20"/>
        </w:rPr>
        <w:t xml:space="preserve"> detailed in Item 6 of Schedule 1.</w:t>
      </w:r>
    </w:p>
    <w:p w14:paraId="07F46363" w14:textId="77777777" w:rsidR="001958B9" w:rsidRDefault="001958B9" w:rsidP="00CF6C13">
      <w:pPr>
        <w:numPr>
          <w:ilvl w:val="1"/>
          <w:numId w:val="1"/>
        </w:numPr>
        <w:spacing w:beforeLines="120" w:before="288" w:after="120"/>
        <w:jc w:val="both"/>
        <w:rPr>
          <w:rFonts w:ascii="Arial" w:hAnsi="Arial" w:cs="Arial"/>
          <w:sz w:val="20"/>
          <w:szCs w:val="20"/>
        </w:rPr>
      </w:pPr>
      <w:bookmarkStart w:id="91" w:name="_Ref264472220"/>
      <w:r w:rsidRPr="00997627">
        <w:rPr>
          <w:rFonts w:ascii="Arial" w:hAnsi="Arial" w:cs="Arial"/>
          <w:sz w:val="20"/>
          <w:szCs w:val="20"/>
        </w:rPr>
        <w:t>A notice will be deemed to be given:</w:t>
      </w:r>
      <w:bookmarkEnd w:id="91"/>
    </w:p>
    <w:p w14:paraId="45958B01" w14:textId="77777777" w:rsidR="001958B9" w:rsidRDefault="001958B9" w:rsidP="00CF6C13">
      <w:pPr>
        <w:numPr>
          <w:ilvl w:val="2"/>
          <w:numId w:val="1"/>
        </w:numPr>
        <w:spacing w:beforeLines="120" w:before="288" w:after="120"/>
        <w:jc w:val="both"/>
        <w:rPr>
          <w:rFonts w:ascii="Arial" w:hAnsi="Arial" w:cs="Arial"/>
          <w:sz w:val="20"/>
          <w:szCs w:val="20"/>
        </w:rPr>
      </w:pPr>
      <w:r w:rsidRPr="00997627">
        <w:rPr>
          <w:rFonts w:ascii="Arial" w:hAnsi="Arial" w:cs="Arial"/>
          <w:sz w:val="20"/>
          <w:szCs w:val="20"/>
        </w:rPr>
        <w:t>if posted - two days after the date of posting;</w:t>
      </w:r>
    </w:p>
    <w:p w14:paraId="15028E7E" w14:textId="77777777" w:rsidR="001958B9" w:rsidRDefault="001958B9" w:rsidP="00CF6C13">
      <w:pPr>
        <w:numPr>
          <w:ilvl w:val="2"/>
          <w:numId w:val="1"/>
        </w:numPr>
        <w:spacing w:beforeLines="120" w:before="288" w:after="120"/>
        <w:jc w:val="both"/>
        <w:rPr>
          <w:rFonts w:ascii="Arial" w:hAnsi="Arial" w:cs="Arial"/>
          <w:sz w:val="20"/>
          <w:szCs w:val="20"/>
        </w:rPr>
      </w:pPr>
      <w:r w:rsidRPr="00997627">
        <w:rPr>
          <w:rFonts w:ascii="Arial" w:hAnsi="Arial" w:cs="Arial"/>
          <w:sz w:val="20"/>
          <w:szCs w:val="20"/>
        </w:rPr>
        <w:t xml:space="preserve">if delivered - on the date of delivery; </w:t>
      </w:r>
    </w:p>
    <w:p w14:paraId="1E21252F" w14:textId="77777777" w:rsidR="001958B9" w:rsidRDefault="001958B9" w:rsidP="00CF6C13">
      <w:pPr>
        <w:numPr>
          <w:ilvl w:val="2"/>
          <w:numId w:val="1"/>
        </w:numPr>
        <w:spacing w:beforeLines="120" w:before="288" w:after="120"/>
        <w:jc w:val="both"/>
        <w:rPr>
          <w:rFonts w:ascii="Arial" w:hAnsi="Arial" w:cs="Arial"/>
          <w:sz w:val="20"/>
          <w:szCs w:val="20"/>
        </w:rPr>
      </w:pPr>
      <w:r w:rsidRPr="00997627">
        <w:rPr>
          <w:rFonts w:ascii="Arial" w:hAnsi="Arial" w:cs="Arial"/>
          <w:sz w:val="20"/>
          <w:szCs w:val="20"/>
        </w:rPr>
        <w:t>if faxed - on the date the sender’s facsimile machine notes a complete and successful transmission; or</w:t>
      </w:r>
    </w:p>
    <w:p w14:paraId="789C3265" w14:textId="77777777" w:rsidR="001958B9" w:rsidRDefault="001958B9" w:rsidP="00CF6C13">
      <w:pPr>
        <w:numPr>
          <w:ilvl w:val="2"/>
          <w:numId w:val="1"/>
        </w:numPr>
        <w:spacing w:beforeLines="120" w:before="288" w:after="120"/>
        <w:jc w:val="both"/>
        <w:rPr>
          <w:rFonts w:ascii="Arial" w:hAnsi="Arial" w:cs="Arial"/>
          <w:sz w:val="20"/>
          <w:szCs w:val="20"/>
        </w:rPr>
      </w:pPr>
      <w:r w:rsidRPr="00997627">
        <w:rPr>
          <w:rFonts w:ascii="Arial" w:hAnsi="Arial" w:cs="Arial"/>
          <w:sz w:val="20"/>
          <w:szCs w:val="20"/>
        </w:rPr>
        <w:t>if emailed - on the date of the email</w:t>
      </w:r>
      <w:r>
        <w:rPr>
          <w:rFonts w:ascii="Arial" w:hAnsi="Arial" w:cs="Arial"/>
          <w:sz w:val="20"/>
          <w:szCs w:val="20"/>
        </w:rPr>
        <w:t>.</w:t>
      </w:r>
    </w:p>
    <w:p w14:paraId="1B4640FC" w14:textId="77777777" w:rsidR="001958B9" w:rsidRDefault="001958B9" w:rsidP="00CF6C13">
      <w:pPr>
        <w:numPr>
          <w:ilvl w:val="1"/>
          <w:numId w:val="1"/>
        </w:numPr>
        <w:spacing w:beforeLines="120" w:before="288" w:after="120"/>
        <w:jc w:val="both"/>
        <w:rPr>
          <w:rFonts w:ascii="Arial" w:hAnsi="Arial" w:cs="Arial"/>
          <w:sz w:val="20"/>
          <w:szCs w:val="20"/>
        </w:rPr>
      </w:pPr>
      <w:r>
        <w:rPr>
          <w:rFonts w:ascii="Arial" w:hAnsi="Arial" w:cs="Arial"/>
          <w:sz w:val="20"/>
          <w:szCs w:val="20"/>
        </w:rPr>
        <w:t>Despite the preceding paragraphs in this clause, any</w:t>
      </w:r>
      <w:r w:rsidRPr="00997627">
        <w:rPr>
          <w:rFonts w:ascii="Arial" w:hAnsi="Arial" w:cs="Arial"/>
          <w:sz w:val="20"/>
          <w:szCs w:val="20"/>
        </w:rPr>
        <w:t xml:space="preserve"> fax or email</w:t>
      </w:r>
      <w:r>
        <w:rPr>
          <w:rFonts w:ascii="Arial" w:hAnsi="Arial" w:cs="Arial"/>
          <w:sz w:val="20"/>
          <w:szCs w:val="20"/>
        </w:rPr>
        <w:t xml:space="preserve"> that is</w:t>
      </w:r>
      <w:r w:rsidRPr="00997627">
        <w:rPr>
          <w:rFonts w:ascii="Arial" w:hAnsi="Arial" w:cs="Arial"/>
          <w:sz w:val="20"/>
          <w:szCs w:val="20"/>
        </w:rPr>
        <w:t xml:space="preserve"> received after 5:00 pm will be deemed to be given on the next </w:t>
      </w:r>
      <w:r>
        <w:rPr>
          <w:rFonts w:ascii="Arial" w:hAnsi="Arial" w:cs="Arial"/>
          <w:sz w:val="20"/>
          <w:szCs w:val="20"/>
        </w:rPr>
        <w:t>Business Day</w:t>
      </w:r>
      <w:r w:rsidRPr="00997627">
        <w:rPr>
          <w:rFonts w:ascii="Arial" w:hAnsi="Arial" w:cs="Arial"/>
          <w:sz w:val="20"/>
          <w:szCs w:val="20"/>
        </w:rPr>
        <w:t>.</w:t>
      </w:r>
    </w:p>
    <w:p w14:paraId="7137B36C" w14:textId="77777777" w:rsidR="001958B9" w:rsidRDefault="001958B9" w:rsidP="00CF6C13">
      <w:pPr>
        <w:pStyle w:val="QHStyleGuideHeading1"/>
        <w:spacing w:beforeLines="120" w:before="288" w:after="120"/>
      </w:pPr>
      <w:bookmarkStart w:id="92" w:name="_Toc296074888"/>
      <w:bookmarkStart w:id="93" w:name="_Toc373400774"/>
      <w:r>
        <w:t>Governing Law</w:t>
      </w:r>
      <w:bookmarkEnd w:id="92"/>
      <w:bookmarkEnd w:id="93"/>
    </w:p>
    <w:p w14:paraId="00EB3910" w14:textId="77777777" w:rsidR="001958B9" w:rsidRDefault="001958B9" w:rsidP="00CF6C13">
      <w:pPr>
        <w:numPr>
          <w:ilvl w:val="1"/>
          <w:numId w:val="1"/>
        </w:numPr>
        <w:autoSpaceDE w:val="0"/>
        <w:autoSpaceDN w:val="0"/>
        <w:adjustRightInd w:val="0"/>
        <w:spacing w:beforeLines="120" w:before="288" w:after="120"/>
        <w:jc w:val="both"/>
        <w:rPr>
          <w:rFonts w:ascii="Arial" w:hAnsi="Arial" w:cs="Arial"/>
          <w:color w:val="000000"/>
          <w:sz w:val="20"/>
          <w:szCs w:val="20"/>
        </w:rPr>
      </w:pPr>
      <w:r w:rsidRPr="00B23814">
        <w:rPr>
          <w:rFonts w:ascii="Arial" w:hAnsi="Arial" w:cs="Arial"/>
          <w:color w:val="000000"/>
          <w:sz w:val="20"/>
          <w:szCs w:val="20"/>
        </w:rPr>
        <w:t xml:space="preserve">This </w:t>
      </w:r>
      <w:r>
        <w:rPr>
          <w:rFonts w:ascii="Arial" w:hAnsi="Arial" w:cs="Arial"/>
          <w:color w:val="000000"/>
          <w:sz w:val="20"/>
          <w:szCs w:val="20"/>
        </w:rPr>
        <w:t>Deed</w:t>
      </w:r>
      <w:r w:rsidRPr="00B23814">
        <w:rPr>
          <w:rFonts w:ascii="Arial" w:hAnsi="Arial" w:cs="Arial"/>
          <w:color w:val="000000"/>
          <w:sz w:val="20"/>
          <w:szCs w:val="20"/>
        </w:rPr>
        <w:t xml:space="preserve"> is governed by the laws of Queensland</w:t>
      </w:r>
      <w:r>
        <w:rPr>
          <w:rFonts w:ascii="Arial" w:hAnsi="Arial" w:cs="Arial"/>
          <w:color w:val="000000"/>
          <w:sz w:val="20"/>
          <w:szCs w:val="20"/>
        </w:rPr>
        <w:t xml:space="preserve"> and e</w:t>
      </w:r>
      <w:r w:rsidRPr="00B23814">
        <w:rPr>
          <w:rFonts w:ascii="Arial" w:hAnsi="Arial" w:cs="Arial"/>
          <w:color w:val="000000"/>
          <w:sz w:val="20"/>
          <w:szCs w:val="20"/>
        </w:rPr>
        <w:t>ach party irrevocably and</w:t>
      </w:r>
      <w:r>
        <w:rPr>
          <w:rFonts w:ascii="Arial" w:hAnsi="Arial" w:cs="Arial"/>
          <w:color w:val="000000"/>
          <w:sz w:val="20"/>
          <w:szCs w:val="20"/>
        </w:rPr>
        <w:t xml:space="preserve"> </w:t>
      </w:r>
      <w:r w:rsidRPr="00B23814">
        <w:rPr>
          <w:rFonts w:ascii="Arial" w:hAnsi="Arial" w:cs="Arial"/>
          <w:color w:val="000000"/>
          <w:sz w:val="20"/>
          <w:szCs w:val="20"/>
        </w:rPr>
        <w:t xml:space="preserve">unconditionally submits to the exclusive jurisdiction of the courts </w:t>
      </w:r>
      <w:r>
        <w:rPr>
          <w:rFonts w:ascii="Arial" w:hAnsi="Arial" w:cs="Arial"/>
          <w:color w:val="000000"/>
          <w:sz w:val="20"/>
          <w:szCs w:val="20"/>
        </w:rPr>
        <w:t>in that State</w:t>
      </w:r>
      <w:r w:rsidRPr="00B23814">
        <w:rPr>
          <w:rFonts w:ascii="Arial" w:hAnsi="Arial" w:cs="Arial"/>
          <w:color w:val="000000"/>
          <w:sz w:val="20"/>
          <w:szCs w:val="20"/>
        </w:rPr>
        <w:t>.</w:t>
      </w:r>
    </w:p>
    <w:p w14:paraId="5AF8D3FB" w14:textId="77777777" w:rsidR="001958B9" w:rsidRDefault="001958B9" w:rsidP="00CF6C13">
      <w:pPr>
        <w:pStyle w:val="QHStyleGuideHeading1"/>
        <w:spacing w:beforeLines="120" w:before="288" w:after="120"/>
      </w:pPr>
      <w:bookmarkStart w:id="94" w:name="_Toc296074889"/>
      <w:bookmarkStart w:id="95" w:name="_Toc373400775"/>
      <w:r>
        <w:t>Severability</w:t>
      </w:r>
      <w:bookmarkEnd w:id="94"/>
      <w:bookmarkEnd w:id="95"/>
    </w:p>
    <w:p w14:paraId="16E934BB" w14:textId="77777777" w:rsidR="001958B9" w:rsidRDefault="001958B9" w:rsidP="00CF6C13">
      <w:pPr>
        <w:numPr>
          <w:ilvl w:val="1"/>
          <w:numId w:val="1"/>
        </w:numPr>
        <w:autoSpaceDE w:val="0"/>
        <w:autoSpaceDN w:val="0"/>
        <w:adjustRightInd w:val="0"/>
        <w:spacing w:beforeLines="120" w:before="288" w:after="120"/>
        <w:jc w:val="both"/>
        <w:rPr>
          <w:rFonts w:ascii="Arial" w:hAnsi="Arial" w:cs="Arial"/>
          <w:color w:val="000000"/>
          <w:sz w:val="20"/>
          <w:szCs w:val="20"/>
        </w:rPr>
      </w:pPr>
      <w:r w:rsidRPr="00455492">
        <w:rPr>
          <w:rFonts w:ascii="Arial" w:hAnsi="Arial" w:cs="Arial"/>
          <w:color w:val="000000"/>
          <w:sz w:val="20"/>
          <w:szCs w:val="20"/>
        </w:rPr>
        <w:t xml:space="preserve">If any part of this </w:t>
      </w:r>
      <w:r>
        <w:rPr>
          <w:rFonts w:ascii="Arial" w:hAnsi="Arial" w:cs="Arial"/>
          <w:color w:val="000000"/>
          <w:sz w:val="20"/>
          <w:szCs w:val="20"/>
        </w:rPr>
        <w:t>Deed</w:t>
      </w:r>
      <w:r w:rsidRPr="00455492">
        <w:rPr>
          <w:rFonts w:ascii="Arial" w:hAnsi="Arial" w:cs="Arial"/>
          <w:color w:val="000000"/>
          <w:sz w:val="20"/>
          <w:szCs w:val="20"/>
        </w:rPr>
        <w:t xml:space="preserve"> is determined to be invalid, unlawful or unenforceable for any reason, then to the full extent permitted by law:</w:t>
      </w:r>
    </w:p>
    <w:p w14:paraId="0B98A222" w14:textId="77777777" w:rsidR="001958B9" w:rsidRDefault="001958B9" w:rsidP="00CF6C13">
      <w:pPr>
        <w:numPr>
          <w:ilvl w:val="2"/>
          <w:numId w:val="1"/>
        </w:numPr>
        <w:autoSpaceDE w:val="0"/>
        <w:autoSpaceDN w:val="0"/>
        <w:adjustRightInd w:val="0"/>
        <w:spacing w:beforeLines="120" w:before="288" w:after="120"/>
        <w:jc w:val="both"/>
        <w:rPr>
          <w:rFonts w:ascii="Arial" w:hAnsi="Arial" w:cs="Arial"/>
          <w:color w:val="000000"/>
          <w:sz w:val="20"/>
          <w:szCs w:val="20"/>
        </w:rPr>
      </w:pPr>
      <w:r w:rsidRPr="00455492">
        <w:rPr>
          <w:rFonts w:ascii="Arial" w:hAnsi="Arial" w:cs="Arial"/>
          <w:color w:val="000000"/>
          <w:sz w:val="20"/>
          <w:szCs w:val="20"/>
        </w:rPr>
        <w:t xml:space="preserve">the offending provision will be severed from the rest of the </w:t>
      </w:r>
      <w:r>
        <w:rPr>
          <w:rFonts w:ascii="Arial" w:hAnsi="Arial" w:cs="Arial"/>
          <w:color w:val="000000"/>
          <w:sz w:val="20"/>
          <w:szCs w:val="20"/>
        </w:rPr>
        <w:t>Deed</w:t>
      </w:r>
      <w:r w:rsidRPr="00455492">
        <w:rPr>
          <w:rFonts w:ascii="Arial" w:hAnsi="Arial" w:cs="Arial"/>
          <w:color w:val="000000"/>
          <w:sz w:val="20"/>
          <w:szCs w:val="20"/>
        </w:rPr>
        <w:t>; and</w:t>
      </w:r>
    </w:p>
    <w:p w14:paraId="7990AEAA" w14:textId="77777777" w:rsidR="001958B9" w:rsidRDefault="001958B9" w:rsidP="00CF6C13">
      <w:pPr>
        <w:numPr>
          <w:ilvl w:val="2"/>
          <w:numId w:val="1"/>
        </w:numPr>
        <w:autoSpaceDE w:val="0"/>
        <w:autoSpaceDN w:val="0"/>
        <w:adjustRightInd w:val="0"/>
        <w:spacing w:beforeLines="120" w:before="288" w:after="120"/>
        <w:jc w:val="both"/>
        <w:rPr>
          <w:rFonts w:ascii="Arial" w:hAnsi="Arial" w:cs="Arial"/>
          <w:color w:val="000000"/>
          <w:sz w:val="20"/>
          <w:szCs w:val="20"/>
        </w:rPr>
      </w:pPr>
      <w:r w:rsidRPr="00455492">
        <w:rPr>
          <w:rFonts w:ascii="Arial" w:hAnsi="Arial" w:cs="Arial"/>
          <w:color w:val="000000"/>
          <w:sz w:val="20"/>
          <w:szCs w:val="20"/>
        </w:rPr>
        <w:t>the remaining terms and conditions will continue to be valid and enforceable.</w:t>
      </w:r>
    </w:p>
    <w:p w14:paraId="3E89B86D" w14:textId="77777777" w:rsidR="001958B9" w:rsidRDefault="001958B9" w:rsidP="00CF6C13">
      <w:pPr>
        <w:pStyle w:val="QHStyleGuideHeading1"/>
        <w:spacing w:beforeLines="120" w:before="288" w:after="120"/>
      </w:pPr>
      <w:bookmarkStart w:id="96" w:name="_Toc296074890"/>
      <w:bookmarkStart w:id="97" w:name="_Toc373400776"/>
      <w:r>
        <w:lastRenderedPageBreak/>
        <w:t>Variation</w:t>
      </w:r>
      <w:bookmarkEnd w:id="96"/>
      <w:bookmarkEnd w:id="97"/>
    </w:p>
    <w:p w14:paraId="4475136D" w14:textId="77777777" w:rsidR="001958B9" w:rsidRDefault="001958B9" w:rsidP="00CF6C13">
      <w:pPr>
        <w:numPr>
          <w:ilvl w:val="1"/>
          <w:numId w:val="1"/>
        </w:numPr>
        <w:autoSpaceDE w:val="0"/>
        <w:autoSpaceDN w:val="0"/>
        <w:adjustRightInd w:val="0"/>
        <w:spacing w:beforeLines="120" w:before="288" w:after="120"/>
        <w:jc w:val="both"/>
        <w:rPr>
          <w:rFonts w:ascii="Arial" w:hAnsi="Arial" w:cs="Arial"/>
          <w:color w:val="000000"/>
          <w:sz w:val="20"/>
          <w:szCs w:val="20"/>
        </w:rPr>
      </w:pPr>
      <w:r w:rsidRPr="00B23814">
        <w:rPr>
          <w:rFonts w:ascii="Arial" w:hAnsi="Arial" w:cs="Arial"/>
          <w:color w:val="000000"/>
          <w:sz w:val="20"/>
          <w:szCs w:val="20"/>
        </w:rPr>
        <w:t xml:space="preserve">This </w:t>
      </w:r>
      <w:r>
        <w:rPr>
          <w:rFonts w:ascii="Arial" w:hAnsi="Arial" w:cs="Arial"/>
          <w:color w:val="000000"/>
          <w:sz w:val="20"/>
          <w:szCs w:val="20"/>
        </w:rPr>
        <w:t>Deed</w:t>
      </w:r>
      <w:r w:rsidRPr="00B23814">
        <w:rPr>
          <w:rFonts w:ascii="Arial" w:hAnsi="Arial" w:cs="Arial"/>
          <w:color w:val="000000"/>
          <w:sz w:val="20"/>
          <w:szCs w:val="20"/>
        </w:rPr>
        <w:t xml:space="preserve"> may </w:t>
      </w:r>
      <w:r>
        <w:rPr>
          <w:rFonts w:ascii="Arial" w:hAnsi="Arial" w:cs="Arial"/>
          <w:color w:val="000000"/>
          <w:sz w:val="20"/>
          <w:szCs w:val="20"/>
        </w:rPr>
        <w:t xml:space="preserve">only </w:t>
      </w:r>
      <w:r w:rsidRPr="00B23814">
        <w:rPr>
          <w:rFonts w:ascii="Arial" w:hAnsi="Arial" w:cs="Arial"/>
          <w:color w:val="000000"/>
          <w:sz w:val="20"/>
          <w:szCs w:val="20"/>
        </w:rPr>
        <w:t xml:space="preserve">be varied </w:t>
      </w:r>
      <w:r>
        <w:rPr>
          <w:rFonts w:ascii="Arial" w:hAnsi="Arial" w:cs="Arial"/>
          <w:color w:val="000000"/>
          <w:sz w:val="20"/>
          <w:szCs w:val="20"/>
        </w:rPr>
        <w:t>in writing by way of a deed of variation that is signed by both parties.</w:t>
      </w:r>
    </w:p>
    <w:p w14:paraId="5A7710AA" w14:textId="77777777" w:rsidR="001958B9" w:rsidRDefault="001958B9" w:rsidP="00CF6C13">
      <w:pPr>
        <w:pStyle w:val="QHStyleGuideHeading1"/>
        <w:spacing w:beforeLines="120" w:before="288" w:after="120"/>
      </w:pPr>
      <w:bookmarkStart w:id="98" w:name="_Toc296074891"/>
      <w:bookmarkStart w:id="99" w:name="_Toc373400777"/>
      <w:r>
        <w:t>Waiver</w:t>
      </w:r>
      <w:bookmarkEnd w:id="98"/>
      <w:bookmarkEnd w:id="99"/>
    </w:p>
    <w:p w14:paraId="24C74252" w14:textId="77777777" w:rsidR="001958B9" w:rsidRDefault="001958B9" w:rsidP="00CF6C13">
      <w:pPr>
        <w:numPr>
          <w:ilvl w:val="1"/>
          <w:numId w:val="1"/>
        </w:numPr>
        <w:autoSpaceDE w:val="0"/>
        <w:autoSpaceDN w:val="0"/>
        <w:adjustRightInd w:val="0"/>
        <w:spacing w:beforeLines="120" w:before="288" w:after="120"/>
        <w:jc w:val="both"/>
        <w:rPr>
          <w:rFonts w:ascii="Arial" w:hAnsi="Arial" w:cs="Arial"/>
          <w:color w:val="000000"/>
          <w:sz w:val="20"/>
          <w:szCs w:val="20"/>
        </w:rPr>
      </w:pPr>
      <w:r w:rsidRPr="00B23814">
        <w:rPr>
          <w:rFonts w:ascii="Arial" w:hAnsi="Arial" w:cs="Arial"/>
          <w:color w:val="000000"/>
          <w:sz w:val="20"/>
          <w:szCs w:val="20"/>
        </w:rPr>
        <w:t>A party does not waive</w:t>
      </w:r>
      <w:r>
        <w:rPr>
          <w:rFonts w:ascii="Arial" w:hAnsi="Arial" w:cs="Arial"/>
          <w:color w:val="000000"/>
          <w:sz w:val="20"/>
          <w:szCs w:val="20"/>
        </w:rPr>
        <w:t xml:space="preserve"> a right, power or remedy if it:</w:t>
      </w:r>
    </w:p>
    <w:p w14:paraId="0B48013C" w14:textId="77777777" w:rsidR="001958B9" w:rsidRDefault="001958B9" w:rsidP="00CF6C13">
      <w:pPr>
        <w:numPr>
          <w:ilvl w:val="2"/>
          <w:numId w:val="1"/>
        </w:numPr>
        <w:autoSpaceDE w:val="0"/>
        <w:autoSpaceDN w:val="0"/>
        <w:adjustRightInd w:val="0"/>
        <w:spacing w:beforeLines="120" w:before="288" w:after="120"/>
        <w:jc w:val="both"/>
        <w:rPr>
          <w:rFonts w:ascii="Arial" w:hAnsi="Arial" w:cs="Arial"/>
          <w:color w:val="000000"/>
          <w:sz w:val="20"/>
          <w:szCs w:val="20"/>
        </w:rPr>
      </w:pPr>
      <w:r>
        <w:rPr>
          <w:rFonts w:ascii="Arial" w:hAnsi="Arial" w:cs="Arial"/>
          <w:color w:val="000000"/>
          <w:sz w:val="20"/>
          <w:szCs w:val="20"/>
        </w:rPr>
        <w:t>fails to exercise the right, power or remedy; or</w:t>
      </w:r>
    </w:p>
    <w:p w14:paraId="64640C2C" w14:textId="77777777" w:rsidR="001958B9" w:rsidRDefault="001958B9" w:rsidP="00CF6C13">
      <w:pPr>
        <w:numPr>
          <w:ilvl w:val="2"/>
          <w:numId w:val="1"/>
        </w:numPr>
        <w:autoSpaceDE w:val="0"/>
        <w:autoSpaceDN w:val="0"/>
        <w:adjustRightInd w:val="0"/>
        <w:spacing w:beforeLines="120" w:before="288" w:after="120"/>
        <w:jc w:val="both"/>
        <w:rPr>
          <w:rFonts w:ascii="Arial" w:hAnsi="Arial" w:cs="Arial"/>
          <w:color w:val="000000"/>
          <w:sz w:val="20"/>
          <w:szCs w:val="20"/>
        </w:rPr>
      </w:pPr>
      <w:r>
        <w:rPr>
          <w:rFonts w:ascii="Arial" w:hAnsi="Arial" w:cs="Arial"/>
          <w:color w:val="000000"/>
          <w:sz w:val="20"/>
          <w:szCs w:val="20"/>
        </w:rPr>
        <w:t xml:space="preserve">is delayed in </w:t>
      </w:r>
      <w:r w:rsidRPr="00B23814">
        <w:rPr>
          <w:rFonts w:ascii="Arial" w:hAnsi="Arial" w:cs="Arial"/>
          <w:color w:val="000000"/>
          <w:sz w:val="20"/>
          <w:szCs w:val="20"/>
        </w:rPr>
        <w:t xml:space="preserve">exercising the right, power or remedy. </w:t>
      </w:r>
    </w:p>
    <w:p w14:paraId="6D33E8B8" w14:textId="77777777" w:rsidR="001958B9" w:rsidRDefault="001958B9" w:rsidP="00CF6C13">
      <w:pPr>
        <w:numPr>
          <w:ilvl w:val="1"/>
          <w:numId w:val="1"/>
        </w:numPr>
        <w:autoSpaceDE w:val="0"/>
        <w:autoSpaceDN w:val="0"/>
        <w:adjustRightInd w:val="0"/>
        <w:spacing w:beforeLines="120" w:before="288" w:after="120"/>
        <w:jc w:val="both"/>
        <w:rPr>
          <w:rFonts w:ascii="Arial" w:hAnsi="Arial" w:cs="Arial"/>
          <w:color w:val="000000"/>
          <w:sz w:val="20"/>
          <w:szCs w:val="20"/>
        </w:rPr>
      </w:pPr>
      <w:r w:rsidRPr="00B23814">
        <w:rPr>
          <w:rFonts w:ascii="Arial" w:hAnsi="Arial" w:cs="Arial"/>
          <w:color w:val="000000"/>
          <w:sz w:val="20"/>
          <w:szCs w:val="20"/>
        </w:rPr>
        <w:t>A single or partial exercise of a right, power or</w:t>
      </w:r>
      <w:r>
        <w:rPr>
          <w:rFonts w:ascii="Arial" w:hAnsi="Arial" w:cs="Arial"/>
          <w:color w:val="000000"/>
          <w:sz w:val="20"/>
          <w:szCs w:val="20"/>
        </w:rPr>
        <w:t xml:space="preserve"> </w:t>
      </w:r>
      <w:r w:rsidRPr="00B23814">
        <w:rPr>
          <w:rFonts w:ascii="Arial" w:hAnsi="Arial" w:cs="Arial"/>
          <w:color w:val="000000"/>
          <w:sz w:val="20"/>
          <w:szCs w:val="20"/>
        </w:rPr>
        <w:t xml:space="preserve">remedy does not prevent another or further exercise of that right, power or remedy. </w:t>
      </w:r>
    </w:p>
    <w:p w14:paraId="7B73DAE5" w14:textId="77777777" w:rsidR="001958B9" w:rsidRDefault="001958B9" w:rsidP="00CF6C13">
      <w:pPr>
        <w:numPr>
          <w:ilvl w:val="1"/>
          <w:numId w:val="1"/>
        </w:numPr>
        <w:autoSpaceDE w:val="0"/>
        <w:autoSpaceDN w:val="0"/>
        <w:adjustRightInd w:val="0"/>
        <w:spacing w:beforeLines="120" w:before="288" w:after="120"/>
        <w:jc w:val="both"/>
        <w:rPr>
          <w:rFonts w:ascii="Arial" w:hAnsi="Arial" w:cs="Arial"/>
          <w:color w:val="000000"/>
          <w:sz w:val="20"/>
          <w:szCs w:val="20"/>
        </w:rPr>
      </w:pPr>
      <w:r w:rsidRPr="00B23814">
        <w:rPr>
          <w:rFonts w:ascii="Arial" w:hAnsi="Arial" w:cs="Arial"/>
          <w:color w:val="000000"/>
          <w:sz w:val="20"/>
          <w:szCs w:val="20"/>
        </w:rPr>
        <w:t>A</w:t>
      </w:r>
      <w:r>
        <w:rPr>
          <w:rFonts w:ascii="Arial" w:hAnsi="Arial" w:cs="Arial"/>
          <w:color w:val="000000"/>
          <w:sz w:val="20"/>
          <w:szCs w:val="20"/>
        </w:rPr>
        <w:t xml:space="preserve"> </w:t>
      </w:r>
      <w:r w:rsidRPr="00B23814">
        <w:rPr>
          <w:rFonts w:ascii="Arial" w:hAnsi="Arial" w:cs="Arial"/>
          <w:color w:val="000000"/>
          <w:sz w:val="20"/>
          <w:szCs w:val="20"/>
        </w:rPr>
        <w:t>waiver of a right, power or remedy must be in writing and signed by the party giving the</w:t>
      </w:r>
      <w:r>
        <w:rPr>
          <w:rFonts w:ascii="Arial" w:hAnsi="Arial" w:cs="Arial"/>
          <w:color w:val="000000"/>
          <w:sz w:val="20"/>
          <w:szCs w:val="20"/>
        </w:rPr>
        <w:t xml:space="preserve"> </w:t>
      </w:r>
      <w:r w:rsidRPr="00B23814">
        <w:rPr>
          <w:rFonts w:ascii="Arial" w:hAnsi="Arial" w:cs="Arial"/>
          <w:color w:val="000000"/>
          <w:sz w:val="20"/>
          <w:szCs w:val="20"/>
        </w:rPr>
        <w:t>waiver.</w:t>
      </w:r>
    </w:p>
    <w:p w14:paraId="26A16D5E" w14:textId="77777777" w:rsidR="001958B9" w:rsidRDefault="001958B9" w:rsidP="00CF6C13">
      <w:pPr>
        <w:pStyle w:val="QHStyleGuideHeading1"/>
        <w:spacing w:beforeLines="120" w:before="288" w:after="120"/>
      </w:pPr>
      <w:bookmarkStart w:id="100" w:name="_Toc296074892"/>
      <w:bookmarkStart w:id="101" w:name="_Toc373400778"/>
      <w:r>
        <w:t>Costs</w:t>
      </w:r>
      <w:bookmarkEnd w:id="100"/>
      <w:bookmarkEnd w:id="101"/>
    </w:p>
    <w:p w14:paraId="19ED7176" w14:textId="77777777" w:rsidR="001958B9" w:rsidRDefault="001958B9" w:rsidP="00CF6C13">
      <w:pPr>
        <w:numPr>
          <w:ilvl w:val="1"/>
          <w:numId w:val="1"/>
        </w:numPr>
        <w:autoSpaceDE w:val="0"/>
        <w:autoSpaceDN w:val="0"/>
        <w:adjustRightInd w:val="0"/>
        <w:spacing w:beforeLines="120" w:before="288" w:after="120"/>
        <w:jc w:val="both"/>
        <w:rPr>
          <w:rFonts w:ascii="Arial" w:hAnsi="Arial" w:cs="Arial"/>
          <w:color w:val="000000"/>
          <w:sz w:val="20"/>
          <w:szCs w:val="20"/>
        </w:rPr>
      </w:pPr>
      <w:r>
        <w:rPr>
          <w:rFonts w:ascii="Arial" w:hAnsi="Arial" w:cs="Arial"/>
          <w:color w:val="000000"/>
          <w:sz w:val="20"/>
          <w:szCs w:val="20"/>
        </w:rPr>
        <w:t>Each party agrees to pay their own costs associated with the negotiation, preparation and execution of this Deed.</w:t>
      </w:r>
    </w:p>
    <w:p w14:paraId="45268C31" w14:textId="77777777" w:rsidR="001958B9" w:rsidRDefault="001958B9" w:rsidP="00CF6C13">
      <w:pPr>
        <w:pStyle w:val="QHStyleGuideHeading1"/>
        <w:spacing w:beforeLines="120" w:before="288" w:after="120"/>
      </w:pPr>
      <w:bookmarkStart w:id="102" w:name="_Toc296074893"/>
      <w:bookmarkStart w:id="103" w:name="_Toc373400779"/>
      <w:r>
        <w:t>Further Assurances</w:t>
      </w:r>
      <w:bookmarkEnd w:id="102"/>
      <w:bookmarkEnd w:id="103"/>
    </w:p>
    <w:p w14:paraId="72DD02D9" w14:textId="77777777" w:rsidR="001958B9" w:rsidRDefault="001958B9" w:rsidP="00CF6C13">
      <w:pPr>
        <w:numPr>
          <w:ilvl w:val="1"/>
          <w:numId w:val="1"/>
        </w:numPr>
        <w:spacing w:beforeLines="120" w:before="288" w:after="120"/>
        <w:jc w:val="both"/>
        <w:rPr>
          <w:rFonts w:ascii="Arial" w:hAnsi="Arial" w:cs="Arial"/>
          <w:sz w:val="20"/>
          <w:szCs w:val="20"/>
        </w:rPr>
      </w:pPr>
      <w:r w:rsidRPr="0017489E">
        <w:rPr>
          <w:rFonts w:ascii="Arial" w:hAnsi="Arial" w:cs="Arial"/>
          <w:sz w:val="20"/>
          <w:szCs w:val="20"/>
        </w:rPr>
        <w:t xml:space="preserve">Each party must do all things and execute all documents reasonably required to give effect to this </w:t>
      </w:r>
      <w:r>
        <w:rPr>
          <w:rFonts w:ascii="Arial" w:hAnsi="Arial" w:cs="Arial"/>
          <w:sz w:val="20"/>
          <w:szCs w:val="20"/>
        </w:rPr>
        <w:t>Deed</w:t>
      </w:r>
      <w:r w:rsidRPr="0017489E">
        <w:rPr>
          <w:rFonts w:ascii="Arial" w:hAnsi="Arial" w:cs="Arial"/>
          <w:sz w:val="20"/>
          <w:szCs w:val="20"/>
        </w:rPr>
        <w:t>.</w:t>
      </w:r>
    </w:p>
    <w:p w14:paraId="23C330E0" w14:textId="77777777" w:rsidR="001958B9" w:rsidRDefault="001958B9" w:rsidP="00CF6C13">
      <w:pPr>
        <w:pStyle w:val="QHStyleGuideHeading1"/>
        <w:spacing w:beforeLines="120" w:before="288" w:after="120"/>
      </w:pPr>
      <w:bookmarkStart w:id="104" w:name="_Toc296074894"/>
      <w:bookmarkStart w:id="105" w:name="_Toc373400780"/>
      <w:r>
        <w:t>Entire Agreement</w:t>
      </w:r>
      <w:bookmarkEnd w:id="104"/>
      <w:bookmarkEnd w:id="105"/>
    </w:p>
    <w:p w14:paraId="1236C689" w14:textId="77777777" w:rsidR="001958B9" w:rsidRDefault="001958B9" w:rsidP="00CF6C13">
      <w:pPr>
        <w:numPr>
          <w:ilvl w:val="1"/>
          <w:numId w:val="1"/>
        </w:numPr>
        <w:spacing w:beforeLines="120" w:before="288" w:after="120"/>
        <w:jc w:val="both"/>
        <w:rPr>
          <w:rFonts w:ascii="Arial" w:hAnsi="Arial" w:cs="Arial"/>
          <w:sz w:val="20"/>
          <w:szCs w:val="20"/>
        </w:rPr>
      </w:pPr>
      <w:r w:rsidRPr="00997627">
        <w:rPr>
          <w:rFonts w:ascii="Arial" w:hAnsi="Arial" w:cs="Arial"/>
          <w:sz w:val="20"/>
          <w:szCs w:val="20"/>
        </w:rPr>
        <w:t xml:space="preserve">This </w:t>
      </w:r>
      <w:r>
        <w:rPr>
          <w:rFonts w:ascii="Arial" w:hAnsi="Arial" w:cs="Arial"/>
          <w:sz w:val="20"/>
          <w:szCs w:val="20"/>
        </w:rPr>
        <w:t>Deed</w:t>
      </w:r>
      <w:r w:rsidRPr="00997627">
        <w:rPr>
          <w:rFonts w:ascii="Arial" w:hAnsi="Arial" w:cs="Arial"/>
          <w:sz w:val="20"/>
          <w:szCs w:val="20"/>
        </w:rPr>
        <w:t xml:space="preserve"> constitutes the entire agreement between the parties and supersedes all prior negotiations, arrangements</w:t>
      </w:r>
      <w:r>
        <w:rPr>
          <w:rFonts w:ascii="Arial" w:hAnsi="Arial" w:cs="Arial"/>
          <w:sz w:val="20"/>
          <w:szCs w:val="20"/>
        </w:rPr>
        <w:t xml:space="preserve"> (written or oral)</w:t>
      </w:r>
      <w:r w:rsidRPr="00997627">
        <w:rPr>
          <w:rFonts w:ascii="Arial" w:hAnsi="Arial" w:cs="Arial"/>
          <w:sz w:val="20"/>
          <w:szCs w:val="20"/>
        </w:rPr>
        <w:t xml:space="preserve"> and agreements between </w:t>
      </w:r>
      <w:r>
        <w:rPr>
          <w:rFonts w:ascii="Arial" w:hAnsi="Arial" w:cs="Arial"/>
          <w:sz w:val="20"/>
          <w:szCs w:val="20"/>
        </w:rPr>
        <w:t>them</w:t>
      </w:r>
      <w:r w:rsidRPr="00997627">
        <w:rPr>
          <w:rFonts w:ascii="Arial" w:hAnsi="Arial" w:cs="Arial"/>
          <w:sz w:val="20"/>
          <w:szCs w:val="20"/>
        </w:rPr>
        <w:t>.</w:t>
      </w:r>
    </w:p>
    <w:p w14:paraId="5A6B4258" w14:textId="77777777" w:rsidR="001958B9" w:rsidRDefault="001958B9" w:rsidP="00CF6C13">
      <w:pPr>
        <w:numPr>
          <w:ilvl w:val="1"/>
          <w:numId w:val="1"/>
        </w:numPr>
        <w:spacing w:beforeLines="120" w:before="288" w:after="120"/>
        <w:jc w:val="both"/>
        <w:rPr>
          <w:rFonts w:ascii="Arial" w:hAnsi="Arial" w:cs="Arial"/>
          <w:sz w:val="20"/>
          <w:szCs w:val="20"/>
        </w:rPr>
      </w:pPr>
      <w:r>
        <w:rPr>
          <w:rFonts w:ascii="Arial" w:hAnsi="Arial" w:cs="Arial"/>
          <w:sz w:val="20"/>
          <w:szCs w:val="20"/>
        </w:rPr>
        <w:t>By entering into this Deed, the Recipient also confirms that they have not relied on any additional statement, representation, warranty or condition:</w:t>
      </w:r>
    </w:p>
    <w:p w14:paraId="5FDD1C3C" w14:textId="77777777" w:rsidR="001958B9" w:rsidRDefault="001958B9" w:rsidP="00CF6C13">
      <w:pPr>
        <w:numPr>
          <w:ilvl w:val="2"/>
          <w:numId w:val="1"/>
        </w:numPr>
        <w:spacing w:beforeLines="120" w:before="288" w:after="120"/>
        <w:jc w:val="both"/>
        <w:rPr>
          <w:rFonts w:ascii="Arial" w:hAnsi="Arial" w:cs="Arial"/>
          <w:sz w:val="20"/>
          <w:szCs w:val="20"/>
        </w:rPr>
      </w:pPr>
      <w:r>
        <w:rPr>
          <w:rFonts w:ascii="Arial" w:hAnsi="Arial" w:cs="Arial"/>
          <w:sz w:val="20"/>
          <w:szCs w:val="20"/>
        </w:rPr>
        <w:t>outside of this Deed; and</w:t>
      </w:r>
    </w:p>
    <w:p w14:paraId="409103B6" w14:textId="77777777" w:rsidR="001958B9" w:rsidRDefault="001958B9" w:rsidP="00CF6C13">
      <w:pPr>
        <w:numPr>
          <w:ilvl w:val="2"/>
          <w:numId w:val="1"/>
        </w:numPr>
        <w:spacing w:beforeLines="120" w:before="288" w:after="120"/>
        <w:jc w:val="both"/>
        <w:rPr>
          <w:rFonts w:ascii="Arial" w:hAnsi="Arial" w:cs="Arial"/>
          <w:sz w:val="20"/>
          <w:szCs w:val="20"/>
        </w:rPr>
      </w:pPr>
      <w:r>
        <w:rPr>
          <w:rFonts w:ascii="Arial" w:hAnsi="Arial" w:cs="Arial"/>
          <w:sz w:val="20"/>
          <w:szCs w:val="20"/>
        </w:rPr>
        <w:t>that is imposed by the Department,</w:t>
      </w:r>
    </w:p>
    <w:p w14:paraId="164835C3" w14:textId="77777777" w:rsidR="001958B9" w:rsidRDefault="001958B9" w:rsidP="00CF6C13">
      <w:pPr>
        <w:spacing w:beforeLines="120" w:before="288" w:after="120"/>
        <w:ind w:left="567"/>
        <w:jc w:val="both"/>
        <w:rPr>
          <w:rFonts w:ascii="Arial" w:hAnsi="Arial" w:cs="Arial"/>
          <w:sz w:val="20"/>
          <w:szCs w:val="20"/>
        </w:rPr>
      </w:pPr>
      <w:r>
        <w:rPr>
          <w:rFonts w:ascii="Arial" w:hAnsi="Arial" w:cs="Arial"/>
          <w:sz w:val="20"/>
          <w:szCs w:val="20"/>
        </w:rPr>
        <w:t>connected with the subject matter of this Deed.</w:t>
      </w:r>
    </w:p>
    <w:p w14:paraId="6B4328BE" w14:textId="77777777" w:rsidR="001958B9" w:rsidRDefault="001958B9" w:rsidP="00CF6C13">
      <w:pPr>
        <w:pStyle w:val="QHStyleGuideHeading1"/>
        <w:spacing w:beforeLines="120" w:before="288" w:after="120"/>
      </w:pPr>
      <w:bookmarkStart w:id="106" w:name="_Toc296074896"/>
      <w:bookmarkStart w:id="107" w:name="_Toc373400782"/>
      <w:r>
        <w:t>Clauses Surviving this Deed</w:t>
      </w:r>
      <w:bookmarkEnd w:id="106"/>
      <w:bookmarkEnd w:id="107"/>
    </w:p>
    <w:p w14:paraId="0A7EF5FD" w14:textId="77777777" w:rsidR="001958B9" w:rsidRDefault="001958B9" w:rsidP="00CF6C13">
      <w:pPr>
        <w:numPr>
          <w:ilvl w:val="1"/>
          <w:numId w:val="1"/>
        </w:numPr>
        <w:spacing w:beforeLines="120" w:before="288" w:after="120"/>
        <w:jc w:val="both"/>
        <w:rPr>
          <w:rFonts w:ascii="Arial" w:hAnsi="Arial" w:cs="Arial"/>
          <w:sz w:val="20"/>
          <w:szCs w:val="20"/>
        </w:rPr>
      </w:pPr>
      <w:r>
        <w:rPr>
          <w:rFonts w:ascii="Arial" w:hAnsi="Arial" w:cs="Arial"/>
          <w:sz w:val="20"/>
          <w:szCs w:val="20"/>
        </w:rPr>
        <w:t>The following clauses survive this Deed:</w:t>
      </w:r>
    </w:p>
    <w:p w14:paraId="43AFB337" w14:textId="77777777" w:rsidR="001958B9" w:rsidRDefault="001958B9" w:rsidP="00CF6C13">
      <w:pPr>
        <w:numPr>
          <w:ilvl w:val="2"/>
          <w:numId w:val="1"/>
        </w:numPr>
        <w:spacing w:beforeLines="120" w:before="288" w:after="120"/>
        <w:jc w:val="both"/>
        <w:rPr>
          <w:rFonts w:ascii="Arial" w:hAnsi="Arial" w:cs="Arial"/>
          <w:sz w:val="20"/>
          <w:szCs w:val="20"/>
        </w:rPr>
      </w:pPr>
      <w:r>
        <w:rPr>
          <w:rFonts w:ascii="Arial" w:hAnsi="Arial" w:cs="Arial"/>
          <w:sz w:val="20"/>
          <w:szCs w:val="20"/>
        </w:rPr>
        <w:t xml:space="preserve">clause </w:t>
      </w:r>
      <w:r>
        <w:rPr>
          <w:rFonts w:ascii="Arial" w:hAnsi="Arial" w:cs="Arial"/>
          <w:sz w:val="20"/>
          <w:szCs w:val="20"/>
        </w:rPr>
        <w:fldChar w:fldCharType="begin"/>
      </w:r>
      <w:r>
        <w:rPr>
          <w:rFonts w:ascii="Arial" w:hAnsi="Arial" w:cs="Arial"/>
          <w:sz w:val="20"/>
          <w:szCs w:val="20"/>
        </w:rPr>
        <w:instrText xml:space="preserve"> REF _Ref294860548 \r \h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6</w:t>
      </w:r>
      <w:r>
        <w:rPr>
          <w:rFonts w:ascii="Arial" w:hAnsi="Arial" w:cs="Arial"/>
          <w:sz w:val="20"/>
          <w:szCs w:val="20"/>
        </w:rPr>
        <w:fldChar w:fldCharType="end"/>
      </w:r>
      <w:r>
        <w:rPr>
          <w:rFonts w:ascii="Arial" w:hAnsi="Arial" w:cs="Arial"/>
          <w:sz w:val="20"/>
          <w:szCs w:val="20"/>
        </w:rPr>
        <w:t xml:space="preserve"> (Confidentiality);</w:t>
      </w:r>
    </w:p>
    <w:p w14:paraId="467B29AF" w14:textId="77777777" w:rsidR="001958B9" w:rsidRDefault="001958B9" w:rsidP="00CF6C13">
      <w:pPr>
        <w:numPr>
          <w:ilvl w:val="2"/>
          <w:numId w:val="1"/>
        </w:numPr>
        <w:spacing w:beforeLines="120" w:before="288" w:after="120"/>
        <w:jc w:val="both"/>
        <w:rPr>
          <w:rFonts w:ascii="Arial" w:hAnsi="Arial" w:cs="Arial"/>
          <w:sz w:val="20"/>
          <w:szCs w:val="20"/>
        </w:rPr>
      </w:pPr>
      <w:r>
        <w:rPr>
          <w:rFonts w:ascii="Arial" w:hAnsi="Arial" w:cs="Arial"/>
          <w:sz w:val="20"/>
          <w:szCs w:val="20"/>
        </w:rPr>
        <w:t xml:space="preserve">clause </w:t>
      </w:r>
      <w:r>
        <w:rPr>
          <w:rFonts w:ascii="Arial" w:hAnsi="Arial" w:cs="Arial"/>
          <w:sz w:val="20"/>
          <w:szCs w:val="20"/>
        </w:rPr>
        <w:fldChar w:fldCharType="begin"/>
      </w:r>
      <w:r>
        <w:rPr>
          <w:rFonts w:ascii="Arial" w:hAnsi="Arial" w:cs="Arial"/>
          <w:sz w:val="20"/>
          <w:szCs w:val="20"/>
        </w:rPr>
        <w:instrText xml:space="preserve"> REF _Ref294860553 \r \h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7</w:t>
      </w:r>
      <w:r>
        <w:rPr>
          <w:rFonts w:ascii="Arial" w:hAnsi="Arial" w:cs="Arial"/>
          <w:sz w:val="20"/>
          <w:szCs w:val="20"/>
        </w:rPr>
        <w:fldChar w:fldCharType="end"/>
      </w:r>
      <w:r>
        <w:rPr>
          <w:rFonts w:ascii="Arial" w:hAnsi="Arial" w:cs="Arial"/>
          <w:sz w:val="20"/>
          <w:szCs w:val="20"/>
        </w:rPr>
        <w:t xml:space="preserve"> (Personal Information);</w:t>
      </w:r>
    </w:p>
    <w:p w14:paraId="7DFAFD35" w14:textId="77777777" w:rsidR="001958B9" w:rsidRDefault="001958B9" w:rsidP="00CF6C13">
      <w:pPr>
        <w:numPr>
          <w:ilvl w:val="2"/>
          <w:numId w:val="1"/>
        </w:numPr>
        <w:spacing w:beforeLines="120" w:before="288" w:after="120"/>
        <w:jc w:val="both"/>
        <w:rPr>
          <w:rFonts w:ascii="Arial" w:hAnsi="Arial" w:cs="Arial"/>
          <w:sz w:val="20"/>
          <w:szCs w:val="20"/>
        </w:rPr>
      </w:pPr>
      <w:r>
        <w:rPr>
          <w:rFonts w:ascii="Arial" w:hAnsi="Arial" w:cs="Arial"/>
          <w:sz w:val="20"/>
          <w:szCs w:val="20"/>
        </w:rPr>
        <w:t xml:space="preserve">clause </w:t>
      </w:r>
      <w:r>
        <w:rPr>
          <w:rFonts w:ascii="Arial" w:hAnsi="Arial" w:cs="Arial"/>
          <w:sz w:val="20"/>
          <w:szCs w:val="20"/>
        </w:rPr>
        <w:fldChar w:fldCharType="begin"/>
      </w:r>
      <w:r>
        <w:rPr>
          <w:rFonts w:ascii="Arial" w:hAnsi="Arial" w:cs="Arial"/>
          <w:sz w:val="20"/>
          <w:szCs w:val="20"/>
        </w:rPr>
        <w:instrText xml:space="preserve"> REF _Ref294860557 \r \h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8</w:t>
      </w:r>
      <w:r>
        <w:rPr>
          <w:rFonts w:ascii="Arial" w:hAnsi="Arial" w:cs="Arial"/>
          <w:sz w:val="20"/>
          <w:szCs w:val="20"/>
        </w:rPr>
        <w:fldChar w:fldCharType="end"/>
      </w:r>
      <w:r>
        <w:rPr>
          <w:rFonts w:ascii="Arial" w:hAnsi="Arial" w:cs="Arial"/>
          <w:sz w:val="20"/>
          <w:szCs w:val="20"/>
        </w:rPr>
        <w:t xml:space="preserve"> (Return and Destruction of Data);</w:t>
      </w:r>
    </w:p>
    <w:p w14:paraId="20D0C3E8" w14:textId="77777777" w:rsidR="001958B9" w:rsidRDefault="001958B9" w:rsidP="00CF6C13">
      <w:pPr>
        <w:numPr>
          <w:ilvl w:val="2"/>
          <w:numId w:val="1"/>
        </w:numPr>
        <w:spacing w:beforeLines="120" w:before="288" w:after="120"/>
        <w:jc w:val="both"/>
        <w:rPr>
          <w:rFonts w:ascii="Arial" w:hAnsi="Arial" w:cs="Arial"/>
          <w:sz w:val="20"/>
          <w:szCs w:val="20"/>
        </w:rPr>
      </w:pPr>
      <w:r>
        <w:rPr>
          <w:rFonts w:ascii="Arial" w:hAnsi="Arial" w:cs="Arial"/>
          <w:sz w:val="20"/>
          <w:szCs w:val="20"/>
        </w:rPr>
        <w:lastRenderedPageBreak/>
        <w:t xml:space="preserve">clause </w:t>
      </w:r>
      <w:r>
        <w:rPr>
          <w:rFonts w:ascii="Arial" w:hAnsi="Arial" w:cs="Arial"/>
          <w:sz w:val="20"/>
          <w:szCs w:val="20"/>
        </w:rPr>
        <w:fldChar w:fldCharType="begin"/>
      </w:r>
      <w:r>
        <w:rPr>
          <w:rFonts w:ascii="Arial" w:hAnsi="Arial" w:cs="Arial"/>
          <w:sz w:val="20"/>
          <w:szCs w:val="20"/>
        </w:rPr>
        <w:instrText xml:space="preserve"> REF _Ref267644610 \r \h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9</w:t>
      </w:r>
      <w:r>
        <w:rPr>
          <w:rFonts w:ascii="Arial" w:hAnsi="Arial" w:cs="Arial"/>
          <w:sz w:val="20"/>
          <w:szCs w:val="20"/>
        </w:rPr>
        <w:fldChar w:fldCharType="end"/>
      </w:r>
      <w:r>
        <w:rPr>
          <w:rFonts w:ascii="Arial" w:hAnsi="Arial" w:cs="Arial"/>
          <w:sz w:val="20"/>
          <w:szCs w:val="20"/>
        </w:rPr>
        <w:t xml:space="preserve"> (Compliance with Laws);</w:t>
      </w:r>
    </w:p>
    <w:p w14:paraId="03F85342" w14:textId="77777777" w:rsidR="001958B9" w:rsidRDefault="001958B9" w:rsidP="00CF6C13">
      <w:pPr>
        <w:numPr>
          <w:ilvl w:val="2"/>
          <w:numId w:val="1"/>
        </w:numPr>
        <w:spacing w:beforeLines="120" w:before="288" w:after="120"/>
        <w:jc w:val="both"/>
        <w:rPr>
          <w:rFonts w:ascii="Arial" w:hAnsi="Arial" w:cs="Arial"/>
          <w:sz w:val="20"/>
          <w:szCs w:val="20"/>
        </w:rPr>
      </w:pPr>
      <w:r>
        <w:rPr>
          <w:rFonts w:ascii="Arial" w:hAnsi="Arial" w:cs="Arial"/>
          <w:sz w:val="20"/>
          <w:szCs w:val="20"/>
        </w:rPr>
        <w:t xml:space="preserve">clause </w:t>
      </w:r>
      <w:r>
        <w:rPr>
          <w:rFonts w:ascii="Arial" w:hAnsi="Arial" w:cs="Arial"/>
          <w:sz w:val="20"/>
          <w:szCs w:val="20"/>
        </w:rPr>
        <w:fldChar w:fldCharType="begin"/>
      </w:r>
      <w:r>
        <w:rPr>
          <w:rFonts w:ascii="Arial" w:hAnsi="Arial" w:cs="Arial"/>
          <w:sz w:val="20"/>
          <w:szCs w:val="20"/>
        </w:rPr>
        <w:instrText xml:space="preserve"> REF _Ref294860567 \r \h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10</w:t>
      </w:r>
      <w:r>
        <w:rPr>
          <w:rFonts w:ascii="Arial" w:hAnsi="Arial" w:cs="Arial"/>
          <w:sz w:val="20"/>
          <w:szCs w:val="20"/>
        </w:rPr>
        <w:fldChar w:fldCharType="end"/>
      </w:r>
      <w:r>
        <w:rPr>
          <w:rFonts w:ascii="Arial" w:hAnsi="Arial" w:cs="Arial"/>
          <w:sz w:val="20"/>
          <w:szCs w:val="20"/>
        </w:rPr>
        <w:t xml:space="preserve"> (Notification of Breach);</w:t>
      </w:r>
    </w:p>
    <w:p w14:paraId="689EB263" w14:textId="77777777" w:rsidR="001958B9" w:rsidRDefault="001958B9" w:rsidP="00CF6C13">
      <w:pPr>
        <w:numPr>
          <w:ilvl w:val="2"/>
          <w:numId w:val="1"/>
        </w:numPr>
        <w:spacing w:beforeLines="120" w:before="288" w:after="120"/>
        <w:jc w:val="both"/>
        <w:rPr>
          <w:rFonts w:ascii="Arial" w:hAnsi="Arial" w:cs="Arial"/>
          <w:sz w:val="20"/>
          <w:szCs w:val="20"/>
        </w:rPr>
      </w:pPr>
      <w:r>
        <w:rPr>
          <w:rFonts w:ascii="Arial" w:hAnsi="Arial" w:cs="Arial"/>
          <w:sz w:val="20"/>
          <w:szCs w:val="20"/>
        </w:rPr>
        <w:t xml:space="preserve">clause </w:t>
      </w:r>
      <w:r>
        <w:rPr>
          <w:rFonts w:ascii="Arial" w:hAnsi="Arial" w:cs="Arial"/>
          <w:sz w:val="20"/>
          <w:szCs w:val="20"/>
        </w:rPr>
        <w:fldChar w:fldCharType="begin"/>
      </w:r>
      <w:r>
        <w:rPr>
          <w:rFonts w:ascii="Arial" w:hAnsi="Arial" w:cs="Arial"/>
          <w:sz w:val="20"/>
          <w:szCs w:val="20"/>
        </w:rPr>
        <w:instrText xml:space="preserve"> REF _Ref294860573 \r \h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11</w:t>
      </w:r>
      <w:r>
        <w:rPr>
          <w:rFonts w:ascii="Arial" w:hAnsi="Arial" w:cs="Arial"/>
          <w:sz w:val="20"/>
          <w:szCs w:val="20"/>
        </w:rPr>
        <w:fldChar w:fldCharType="end"/>
      </w:r>
      <w:r>
        <w:rPr>
          <w:rFonts w:ascii="Arial" w:hAnsi="Arial" w:cs="Arial"/>
          <w:sz w:val="20"/>
          <w:szCs w:val="20"/>
        </w:rPr>
        <w:t xml:space="preserve"> (Intellectual Property);</w:t>
      </w:r>
    </w:p>
    <w:p w14:paraId="2B2E6EA3" w14:textId="77777777" w:rsidR="001958B9" w:rsidRDefault="001958B9" w:rsidP="00CF6C13">
      <w:pPr>
        <w:numPr>
          <w:ilvl w:val="2"/>
          <w:numId w:val="1"/>
        </w:numPr>
        <w:spacing w:beforeLines="120" w:before="288" w:after="120"/>
        <w:jc w:val="both"/>
        <w:rPr>
          <w:rFonts w:ascii="Arial" w:hAnsi="Arial" w:cs="Arial"/>
          <w:sz w:val="20"/>
          <w:szCs w:val="20"/>
        </w:rPr>
      </w:pPr>
      <w:r>
        <w:rPr>
          <w:rFonts w:ascii="Arial" w:hAnsi="Arial" w:cs="Arial"/>
          <w:sz w:val="20"/>
          <w:szCs w:val="20"/>
        </w:rPr>
        <w:t xml:space="preserve">clause </w:t>
      </w:r>
      <w:r>
        <w:rPr>
          <w:rFonts w:ascii="Arial" w:hAnsi="Arial" w:cs="Arial"/>
          <w:sz w:val="20"/>
          <w:szCs w:val="20"/>
        </w:rPr>
        <w:fldChar w:fldCharType="begin"/>
      </w:r>
      <w:r>
        <w:rPr>
          <w:rFonts w:ascii="Arial" w:hAnsi="Arial" w:cs="Arial"/>
          <w:sz w:val="20"/>
          <w:szCs w:val="20"/>
        </w:rPr>
        <w:instrText xml:space="preserve"> REF _Ref294860581 \r \h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14</w:t>
      </w:r>
      <w:r>
        <w:rPr>
          <w:rFonts w:ascii="Arial" w:hAnsi="Arial" w:cs="Arial"/>
          <w:sz w:val="20"/>
          <w:szCs w:val="20"/>
        </w:rPr>
        <w:fldChar w:fldCharType="end"/>
      </w:r>
      <w:r>
        <w:rPr>
          <w:rFonts w:ascii="Arial" w:hAnsi="Arial" w:cs="Arial"/>
          <w:sz w:val="20"/>
          <w:szCs w:val="20"/>
        </w:rPr>
        <w:t xml:space="preserve"> (Indemnity); and</w:t>
      </w:r>
    </w:p>
    <w:p w14:paraId="2F57218E" w14:textId="77777777" w:rsidR="001958B9" w:rsidRDefault="001958B9" w:rsidP="00CF6C13">
      <w:pPr>
        <w:numPr>
          <w:ilvl w:val="2"/>
          <w:numId w:val="1"/>
        </w:numPr>
        <w:spacing w:beforeLines="120" w:before="288" w:after="120"/>
        <w:jc w:val="both"/>
        <w:rPr>
          <w:rFonts w:ascii="Arial" w:hAnsi="Arial" w:cs="Arial"/>
          <w:sz w:val="20"/>
          <w:szCs w:val="20"/>
        </w:rPr>
      </w:pPr>
      <w:r>
        <w:rPr>
          <w:rFonts w:ascii="Arial" w:hAnsi="Arial" w:cs="Arial"/>
          <w:sz w:val="20"/>
          <w:szCs w:val="20"/>
        </w:rPr>
        <w:t xml:space="preserve">clause </w:t>
      </w:r>
      <w:r>
        <w:rPr>
          <w:rFonts w:ascii="Arial" w:hAnsi="Arial" w:cs="Arial"/>
          <w:sz w:val="20"/>
          <w:szCs w:val="20"/>
        </w:rPr>
        <w:fldChar w:fldCharType="begin"/>
      </w:r>
      <w:r>
        <w:rPr>
          <w:rFonts w:ascii="Arial" w:hAnsi="Arial" w:cs="Arial"/>
          <w:sz w:val="20"/>
          <w:szCs w:val="20"/>
        </w:rPr>
        <w:instrText xml:space="preserve"> REF _Ref294860586 \r \h </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t>15</w:t>
      </w:r>
      <w:r>
        <w:rPr>
          <w:rFonts w:ascii="Arial" w:hAnsi="Arial" w:cs="Arial"/>
          <w:sz w:val="20"/>
          <w:szCs w:val="20"/>
        </w:rPr>
        <w:fldChar w:fldCharType="end"/>
      </w:r>
      <w:r>
        <w:rPr>
          <w:rFonts w:ascii="Arial" w:hAnsi="Arial" w:cs="Arial"/>
          <w:sz w:val="20"/>
          <w:szCs w:val="20"/>
        </w:rPr>
        <w:t xml:space="preserve"> (Dispute Resolution).</w:t>
      </w:r>
    </w:p>
    <w:p w14:paraId="3CAF2339" w14:textId="77777777" w:rsidR="001958B9" w:rsidRDefault="001958B9" w:rsidP="004245EF">
      <w:pPr>
        <w:pStyle w:val="ScheduleHeading"/>
        <w:pBdr>
          <w:bottom w:val="single" w:sz="4" w:space="1" w:color="auto"/>
        </w:pBdr>
        <w:jc w:val="left"/>
        <w:rPr>
          <w:rFonts w:ascii="Arial" w:hAnsi="Arial" w:cs="Arial"/>
          <w:caps w:val="0"/>
          <w:color w:val="000000"/>
        </w:rPr>
      </w:pPr>
      <w:r>
        <w:rPr>
          <w:rFonts w:ascii="Arial" w:hAnsi="Arial" w:cs="Arial"/>
          <w:caps w:val="0"/>
          <w:color w:val="000000"/>
        </w:rPr>
        <w:br w:type="page"/>
      </w:r>
      <w:r w:rsidRPr="0025242C">
        <w:rPr>
          <w:rFonts w:ascii="Arial" w:hAnsi="Arial" w:cs="Arial"/>
          <w:caps w:val="0"/>
          <w:color w:val="000000"/>
        </w:rPr>
        <w:lastRenderedPageBreak/>
        <w:t>Schedule 1</w:t>
      </w:r>
      <w:r>
        <w:rPr>
          <w:rFonts w:ascii="Arial" w:hAnsi="Arial" w:cs="Arial"/>
          <w:caps w:val="0"/>
          <w:color w:val="000000"/>
        </w:rPr>
        <w:t xml:space="preserve"> – Particulars</w:t>
      </w:r>
    </w:p>
    <w:p w14:paraId="09A1345F" w14:textId="44495D99" w:rsidR="001958B9" w:rsidRDefault="001958B9" w:rsidP="008975BA">
      <w:pPr>
        <w:pStyle w:val="ScheduleHeading"/>
        <w:spacing w:after="0"/>
        <w:jc w:val="left"/>
        <w:rPr>
          <w:rFonts w:ascii="Arial" w:hAnsi="Arial" w:cs="Arial"/>
          <w:caps w:val="0"/>
          <w:color w:val="000000"/>
        </w:rPr>
      </w:pPr>
      <w:r>
        <w:rPr>
          <w:rFonts w:ascii="Arial" w:hAnsi="Arial" w:cs="Arial"/>
          <w:caps w:val="0"/>
          <w:color w:val="000000"/>
        </w:rPr>
        <w:t>Schedule 2 – Data</w:t>
      </w:r>
    </w:p>
    <w:p w14:paraId="0862D87D" w14:textId="77777777" w:rsidR="001958B9" w:rsidRPr="00CA7595" w:rsidRDefault="001958B9" w:rsidP="00D67FAC">
      <w:pPr>
        <w:tabs>
          <w:tab w:val="left" w:pos="-1071"/>
          <w:tab w:val="left" w:pos="-193"/>
        </w:tabs>
        <w:suppressAutoHyphens/>
        <w:rPr>
          <w:rFonts w:ascii="Arial" w:hAnsi="Arial" w:cs="Arial"/>
          <w:sz w:val="20"/>
          <w:szCs w:val="20"/>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240"/>
        <w:gridCol w:w="3194"/>
      </w:tblGrid>
      <w:tr w:rsidR="001958B9" w:rsidRPr="001B23D8" w14:paraId="170FAB2F" w14:textId="77777777" w:rsidTr="00CA7595">
        <w:tc>
          <w:tcPr>
            <w:tcW w:w="2088" w:type="dxa"/>
          </w:tcPr>
          <w:p w14:paraId="5CFBDCA0" w14:textId="2880D254" w:rsidR="001958B9" w:rsidRPr="002F68BC" w:rsidRDefault="001958B9" w:rsidP="00CA7595">
            <w:pPr>
              <w:rPr>
                <w:rFonts w:ascii="Arial" w:hAnsi="Arial" w:cs="Arial"/>
                <w:color w:val="002D46"/>
                <w:sz w:val="18"/>
                <w:szCs w:val="18"/>
              </w:rPr>
            </w:pPr>
          </w:p>
        </w:tc>
        <w:tc>
          <w:tcPr>
            <w:tcW w:w="3240" w:type="dxa"/>
          </w:tcPr>
          <w:p w14:paraId="454BDDDC" w14:textId="5F5979A2" w:rsidR="001958B9" w:rsidRPr="002F68BC" w:rsidRDefault="001958B9" w:rsidP="00CA7595">
            <w:pPr>
              <w:rPr>
                <w:rFonts w:ascii="Arial" w:hAnsi="Arial" w:cs="Arial"/>
                <w:color w:val="002D46"/>
                <w:sz w:val="18"/>
                <w:szCs w:val="18"/>
              </w:rPr>
            </w:pPr>
          </w:p>
        </w:tc>
        <w:tc>
          <w:tcPr>
            <w:tcW w:w="3194" w:type="dxa"/>
          </w:tcPr>
          <w:p w14:paraId="0A8B24CE" w14:textId="2FC798A4" w:rsidR="001958B9" w:rsidRPr="002F68BC" w:rsidRDefault="001958B9" w:rsidP="00CA7595">
            <w:pPr>
              <w:rPr>
                <w:rFonts w:ascii="Arial" w:hAnsi="Arial" w:cs="Arial"/>
                <w:color w:val="002D46"/>
                <w:sz w:val="18"/>
                <w:szCs w:val="18"/>
              </w:rPr>
            </w:pPr>
          </w:p>
        </w:tc>
      </w:tr>
      <w:tr w:rsidR="001958B9" w:rsidRPr="001B23D8" w14:paraId="60DBF4FE" w14:textId="77777777" w:rsidTr="00CA7595">
        <w:tc>
          <w:tcPr>
            <w:tcW w:w="2088" w:type="dxa"/>
          </w:tcPr>
          <w:p w14:paraId="4F26F454" w14:textId="1737AA84" w:rsidR="001958B9" w:rsidRPr="002F68BC" w:rsidRDefault="001958B9" w:rsidP="00CA7595">
            <w:pPr>
              <w:rPr>
                <w:rFonts w:ascii="Arial" w:hAnsi="Arial" w:cs="Arial"/>
                <w:color w:val="002D46"/>
                <w:sz w:val="18"/>
                <w:szCs w:val="18"/>
              </w:rPr>
            </w:pPr>
          </w:p>
        </w:tc>
        <w:tc>
          <w:tcPr>
            <w:tcW w:w="3240" w:type="dxa"/>
          </w:tcPr>
          <w:p w14:paraId="24781495" w14:textId="0CC60A12" w:rsidR="001958B9" w:rsidRPr="002F68BC" w:rsidRDefault="001958B9" w:rsidP="00CA7595">
            <w:pPr>
              <w:rPr>
                <w:rFonts w:ascii="Arial" w:hAnsi="Arial" w:cs="Arial"/>
                <w:color w:val="002D46"/>
                <w:sz w:val="18"/>
                <w:szCs w:val="18"/>
              </w:rPr>
            </w:pPr>
          </w:p>
        </w:tc>
        <w:tc>
          <w:tcPr>
            <w:tcW w:w="3194" w:type="dxa"/>
          </w:tcPr>
          <w:p w14:paraId="2DBA5858" w14:textId="6EC86F2B" w:rsidR="001958B9" w:rsidRPr="002F68BC" w:rsidRDefault="001958B9" w:rsidP="00CA7595">
            <w:pPr>
              <w:rPr>
                <w:rFonts w:ascii="Arial" w:hAnsi="Arial" w:cs="Arial"/>
                <w:color w:val="002D46"/>
                <w:sz w:val="18"/>
                <w:szCs w:val="18"/>
              </w:rPr>
            </w:pPr>
          </w:p>
        </w:tc>
      </w:tr>
      <w:tr w:rsidR="001958B9" w:rsidRPr="001B23D8" w14:paraId="54A1F556" w14:textId="77777777" w:rsidTr="00CA7595">
        <w:tc>
          <w:tcPr>
            <w:tcW w:w="2088" w:type="dxa"/>
          </w:tcPr>
          <w:p w14:paraId="7152A9FC" w14:textId="1A5DC99F" w:rsidR="001958B9" w:rsidRPr="002F68BC" w:rsidRDefault="001958B9" w:rsidP="00CA7595">
            <w:pPr>
              <w:rPr>
                <w:rFonts w:ascii="Arial" w:hAnsi="Arial" w:cs="Arial"/>
                <w:color w:val="002D46"/>
                <w:sz w:val="18"/>
                <w:szCs w:val="18"/>
              </w:rPr>
            </w:pPr>
          </w:p>
        </w:tc>
        <w:tc>
          <w:tcPr>
            <w:tcW w:w="3240" w:type="dxa"/>
          </w:tcPr>
          <w:p w14:paraId="0B50101A" w14:textId="1D51B1BA" w:rsidR="001958B9" w:rsidRPr="002F68BC" w:rsidRDefault="001958B9" w:rsidP="00CA7595">
            <w:pPr>
              <w:rPr>
                <w:rFonts w:ascii="Arial" w:hAnsi="Arial" w:cs="Arial"/>
                <w:color w:val="002D46"/>
                <w:sz w:val="18"/>
                <w:szCs w:val="18"/>
              </w:rPr>
            </w:pPr>
          </w:p>
        </w:tc>
        <w:tc>
          <w:tcPr>
            <w:tcW w:w="3194" w:type="dxa"/>
          </w:tcPr>
          <w:p w14:paraId="19866A1F" w14:textId="66DE6AF2" w:rsidR="001958B9" w:rsidRPr="002F68BC" w:rsidRDefault="001958B9" w:rsidP="00CA7595">
            <w:pPr>
              <w:rPr>
                <w:rFonts w:ascii="Arial" w:hAnsi="Arial" w:cs="Arial"/>
                <w:color w:val="002D46"/>
                <w:sz w:val="18"/>
                <w:szCs w:val="18"/>
              </w:rPr>
            </w:pPr>
          </w:p>
        </w:tc>
      </w:tr>
      <w:tr w:rsidR="001958B9" w:rsidRPr="001B23D8" w14:paraId="76A495FD" w14:textId="77777777" w:rsidTr="00CA7595">
        <w:tc>
          <w:tcPr>
            <w:tcW w:w="2088" w:type="dxa"/>
          </w:tcPr>
          <w:p w14:paraId="644DC86B" w14:textId="7DB9B51B" w:rsidR="001958B9" w:rsidRPr="002F68BC" w:rsidRDefault="001958B9" w:rsidP="00CA7595">
            <w:pPr>
              <w:rPr>
                <w:rFonts w:ascii="Arial" w:hAnsi="Arial" w:cs="Arial"/>
                <w:color w:val="002D46"/>
                <w:sz w:val="18"/>
                <w:szCs w:val="18"/>
              </w:rPr>
            </w:pPr>
          </w:p>
        </w:tc>
        <w:tc>
          <w:tcPr>
            <w:tcW w:w="3240" w:type="dxa"/>
          </w:tcPr>
          <w:p w14:paraId="170EAB75" w14:textId="1CC0357C" w:rsidR="001958B9" w:rsidRPr="002F68BC" w:rsidRDefault="001958B9" w:rsidP="00CA7595">
            <w:pPr>
              <w:rPr>
                <w:rFonts w:ascii="Arial" w:hAnsi="Arial" w:cs="Arial"/>
                <w:color w:val="002D46"/>
                <w:sz w:val="18"/>
                <w:szCs w:val="18"/>
              </w:rPr>
            </w:pPr>
          </w:p>
        </w:tc>
        <w:tc>
          <w:tcPr>
            <w:tcW w:w="3194" w:type="dxa"/>
          </w:tcPr>
          <w:p w14:paraId="28D46146" w14:textId="222CA957" w:rsidR="001958B9" w:rsidRPr="002F68BC" w:rsidRDefault="001958B9" w:rsidP="00CA7595">
            <w:pPr>
              <w:rPr>
                <w:rFonts w:ascii="Arial" w:hAnsi="Arial" w:cs="Arial"/>
                <w:color w:val="002D46"/>
                <w:sz w:val="18"/>
                <w:szCs w:val="18"/>
              </w:rPr>
            </w:pPr>
          </w:p>
        </w:tc>
      </w:tr>
      <w:tr w:rsidR="001958B9" w:rsidRPr="001B23D8" w14:paraId="5E32E168" w14:textId="77777777" w:rsidTr="00CA7595">
        <w:tc>
          <w:tcPr>
            <w:tcW w:w="2088" w:type="dxa"/>
          </w:tcPr>
          <w:p w14:paraId="231B09C4" w14:textId="26693E55" w:rsidR="001958B9" w:rsidRPr="002F68BC" w:rsidRDefault="001958B9" w:rsidP="00CA7595">
            <w:pPr>
              <w:rPr>
                <w:rFonts w:ascii="Arial" w:hAnsi="Arial" w:cs="Arial"/>
                <w:color w:val="002D46"/>
                <w:sz w:val="18"/>
                <w:szCs w:val="18"/>
              </w:rPr>
            </w:pPr>
          </w:p>
        </w:tc>
        <w:tc>
          <w:tcPr>
            <w:tcW w:w="3240" w:type="dxa"/>
          </w:tcPr>
          <w:p w14:paraId="5F526B9C" w14:textId="3F96762D" w:rsidR="001958B9" w:rsidRPr="002F68BC" w:rsidRDefault="001958B9" w:rsidP="00CA7595">
            <w:pPr>
              <w:rPr>
                <w:rFonts w:ascii="Arial" w:hAnsi="Arial" w:cs="Arial"/>
                <w:color w:val="002D46"/>
                <w:sz w:val="18"/>
                <w:szCs w:val="18"/>
              </w:rPr>
            </w:pPr>
          </w:p>
        </w:tc>
        <w:tc>
          <w:tcPr>
            <w:tcW w:w="3194" w:type="dxa"/>
          </w:tcPr>
          <w:p w14:paraId="77F71D7B" w14:textId="0A406688" w:rsidR="001958B9" w:rsidRPr="002F68BC" w:rsidRDefault="001958B9" w:rsidP="00CA7595">
            <w:pPr>
              <w:rPr>
                <w:rFonts w:ascii="Arial" w:hAnsi="Arial" w:cs="Arial"/>
                <w:color w:val="002D46"/>
                <w:sz w:val="18"/>
                <w:szCs w:val="18"/>
              </w:rPr>
            </w:pPr>
          </w:p>
        </w:tc>
      </w:tr>
      <w:tr w:rsidR="001958B9" w:rsidRPr="001B23D8" w14:paraId="7E5CF186" w14:textId="77777777" w:rsidTr="00CA7595">
        <w:tc>
          <w:tcPr>
            <w:tcW w:w="2088" w:type="dxa"/>
          </w:tcPr>
          <w:p w14:paraId="60FE3802" w14:textId="63AA1C23" w:rsidR="001958B9" w:rsidRPr="002F68BC" w:rsidRDefault="001958B9" w:rsidP="00CA7595">
            <w:pPr>
              <w:rPr>
                <w:rFonts w:ascii="Arial" w:hAnsi="Arial" w:cs="Arial"/>
                <w:color w:val="002D46"/>
                <w:sz w:val="18"/>
                <w:szCs w:val="18"/>
              </w:rPr>
            </w:pPr>
          </w:p>
        </w:tc>
        <w:tc>
          <w:tcPr>
            <w:tcW w:w="3240" w:type="dxa"/>
          </w:tcPr>
          <w:p w14:paraId="13B78DC7" w14:textId="15E6826B" w:rsidR="001958B9" w:rsidRPr="002F68BC" w:rsidRDefault="001958B9" w:rsidP="00CA7595">
            <w:pPr>
              <w:rPr>
                <w:rFonts w:ascii="Arial" w:hAnsi="Arial" w:cs="Arial"/>
                <w:color w:val="002D46"/>
                <w:sz w:val="18"/>
                <w:szCs w:val="18"/>
              </w:rPr>
            </w:pPr>
          </w:p>
        </w:tc>
        <w:tc>
          <w:tcPr>
            <w:tcW w:w="3194" w:type="dxa"/>
          </w:tcPr>
          <w:p w14:paraId="03C6D819" w14:textId="4725FCDE" w:rsidR="001958B9" w:rsidRPr="002F68BC" w:rsidRDefault="001958B9" w:rsidP="00CA7595">
            <w:pPr>
              <w:rPr>
                <w:rFonts w:ascii="Arial" w:hAnsi="Arial" w:cs="Arial"/>
                <w:color w:val="002D46"/>
                <w:sz w:val="18"/>
                <w:szCs w:val="18"/>
              </w:rPr>
            </w:pPr>
          </w:p>
        </w:tc>
      </w:tr>
      <w:tr w:rsidR="001958B9" w:rsidRPr="001B23D8" w14:paraId="04A3FDA8" w14:textId="77777777" w:rsidTr="00CA7595">
        <w:tc>
          <w:tcPr>
            <w:tcW w:w="2088" w:type="dxa"/>
          </w:tcPr>
          <w:p w14:paraId="4EAA9598" w14:textId="17629AC1" w:rsidR="001958B9" w:rsidRPr="002F68BC" w:rsidRDefault="001958B9" w:rsidP="00CA7595">
            <w:pPr>
              <w:rPr>
                <w:rFonts w:ascii="Arial" w:hAnsi="Arial" w:cs="Arial"/>
                <w:color w:val="002D46"/>
                <w:sz w:val="18"/>
                <w:szCs w:val="18"/>
              </w:rPr>
            </w:pPr>
          </w:p>
        </w:tc>
        <w:tc>
          <w:tcPr>
            <w:tcW w:w="3240" w:type="dxa"/>
          </w:tcPr>
          <w:p w14:paraId="0139C210" w14:textId="56E69E04" w:rsidR="001958B9" w:rsidRPr="002F68BC" w:rsidRDefault="001958B9" w:rsidP="00CA7595">
            <w:pPr>
              <w:rPr>
                <w:rFonts w:ascii="Arial" w:hAnsi="Arial" w:cs="Arial"/>
                <w:color w:val="002D46"/>
                <w:sz w:val="18"/>
                <w:szCs w:val="18"/>
              </w:rPr>
            </w:pPr>
          </w:p>
        </w:tc>
        <w:tc>
          <w:tcPr>
            <w:tcW w:w="3194" w:type="dxa"/>
          </w:tcPr>
          <w:p w14:paraId="1FD68B20" w14:textId="6848E2CE" w:rsidR="001958B9" w:rsidRPr="002F68BC" w:rsidRDefault="001958B9" w:rsidP="00CA7595">
            <w:pPr>
              <w:rPr>
                <w:rFonts w:ascii="Arial" w:hAnsi="Arial" w:cs="Arial"/>
                <w:color w:val="002D46"/>
                <w:sz w:val="18"/>
                <w:szCs w:val="18"/>
              </w:rPr>
            </w:pPr>
          </w:p>
        </w:tc>
      </w:tr>
      <w:tr w:rsidR="001958B9" w:rsidRPr="001B23D8" w14:paraId="383042D6" w14:textId="77777777" w:rsidTr="00CA7595">
        <w:tc>
          <w:tcPr>
            <w:tcW w:w="2088" w:type="dxa"/>
          </w:tcPr>
          <w:p w14:paraId="2246C966" w14:textId="4F31F37E" w:rsidR="001958B9" w:rsidRPr="002F68BC" w:rsidRDefault="001958B9" w:rsidP="00CA7595">
            <w:pPr>
              <w:rPr>
                <w:rFonts w:ascii="Arial" w:hAnsi="Arial" w:cs="Arial"/>
                <w:color w:val="002D46"/>
                <w:sz w:val="18"/>
                <w:szCs w:val="18"/>
              </w:rPr>
            </w:pPr>
          </w:p>
        </w:tc>
        <w:tc>
          <w:tcPr>
            <w:tcW w:w="3240" w:type="dxa"/>
          </w:tcPr>
          <w:p w14:paraId="10A90218" w14:textId="483EEECB" w:rsidR="001958B9" w:rsidRPr="002F68BC" w:rsidRDefault="001958B9" w:rsidP="00CA7595">
            <w:pPr>
              <w:rPr>
                <w:rFonts w:ascii="Arial" w:hAnsi="Arial" w:cs="Arial"/>
                <w:color w:val="002D46"/>
                <w:sz w:val="18"/>
                <w:szCs w:val="18"/>
              </w:rPr>
            </w:pPr>
          </w:p>
        </w:tc>
        <w:tc>
          <w:tcPr>
            <w:tcW w:w="3194" w:type="dxa"/>
          </w:tcPr>
          <w:p w14:paraId="3EC21F1C" w14:textId="315BB4EB" w:rsidR="001958B9" w:rsidRPr="002F68BC" w:rsidRDefault="001958B9" w:rsidP="00CA7595">
            <w:pPr>
              <w:rPr>
                <w:rFonts w:ascii="Arial" w:hAnsi="Arial" w:cs="Arial"/>
                <w:color w:val="002D46"/>
                <w:sz w:val="18"/>
                <w:szCs w:val="18"/>
              </w:rPr>
            </w:pPr>
          </w:p>
        </w:tc>
      </w:tr>
      <w:tr w:rsidR="001958B9" w:rsidRPr="001B23D8" w14:paraId="25FC77CA" w14:textId="77777777" w:rsidTr="00CA7595">
        <w:tc>
          <w:tcPr>
            <w:tcW w:w="2088" w:type="dxa"/>
          </w:tcPr>
          <w:p w14:paraId="2E80DCD1" w14:textId="263866AD" w:rsidR="001958B9" w:rsidRPr="002F68BC" w:rsidRDefault="001958B9" w:rsidP="00CA7595">
            <w:pPr>
              <w:rPr>
                <w:rFonts w:ascii="Arial" w:hAnsi="Arial" w:cs="Arial"/>
                <w:color w:val="002D46"/>
                <w:sz w:val="18"/>
                <w:szCs w:val="18"/>
              </w:rPr>
            </w:pPr>
          </w:p>
        </w:tc>
        <w:tc>
          <w:tcPr>
            <w:tcW w:w="3240" w:type="dxa"/>
          </w:tcPr>
          <w:p w14:paraId="20A405EF" w14:textId="4A739056" w:rsidR="001958B9" w:rsidRPr="002F68BC" w:rsidRDefault="001958B9" w:rsidP="00CA7595">
            <w:pPr>
              <w:rPr>
                <w:rFonts w:ascii="Arial" w:hAnsi="Arial" w:cs="Arial"/>
                <w:color w:val="002D46"/>
                <w:sz w:val="18"/>
                <w:szCs w:val="18"/>
              </w:rPr>
            </w:pPr>
          </w:p>
        </w:tc>
        <w:tc>
          <w:tcPr>
            <w:tcW w:w="3194" w:type="dxa"/>
          </w:tcPr>
          <w:p w14:paraId="4F846AA7" w14:textId="4E750A29" w:rsidR="001958B9" w:rsidRPr="002F68BC" w:rsidRDefault="001958B9" w:rsidP="00CA7595">
            <w:pPr>
              <w:rPr>
                <w:rFonts w:ascii="Arial" w:hAnsi="Arial" w:cs="Arial"/>
                <w:color w:val="002D46"/>
                <w:sz w:val="18"/>
                <w:szCs w:val="18"/>
              </w:rPr>
            </w:pPr>
          </w:p>
        </w:tc>
      </w:tr>
      <w:tr w:rsidR="001958B9" w:rsidRPr="001B23D8" w14:paraId="4AB1F5A0" w14:textId="77777777" w:rsidTr="00CA7595">
        <w:tc>
          <w:tcPr>
            <w:tcW w:w="2088" w:type="dxa"/>
          </w:tcPr>
          <w:p w14:paraId="618C422B" w14:textId="7B139557" w:rsidR="001958B9" w:rsidRPr="002F68BC" w:rsidRDefault="001958B9" w:rsidP="00CA7595">
            <w:pPr>
              <w:rPr>
                <w:rFonts w:ascii="Arial" w:hAnsi="Arial" w:cs="Arial"/>
                <w:color w:val="002D46"/>
                <w:sz w:val="18"/>
                <w:szCs w:val="18"/>
              </w:rPr>
            </w:pPr>
          </w:p>
        </w:tc>
        <w:tc>
          <w:tcPr>
            <w:tcW w:w="3240" w:type="dxa"/>
          </w:tcPr>
          <w:p w14:paraId="5CD357E4" w14:textId="6DF211DD" w:rsidR="001958B9" w:rsidRPr="002F68BC" w:rsidRDefault="001958B9" w:rsidP="00CA7595">
            <w:pPr>
              <w:rPr>
                <w:rFonts w:ascii="Arial" w:hAnsi="Arial" w:cs="Arial"/>
                <w:color w:val="002D46"/>
                <w:sz w:val="18"/>
                <w:szCs w:val="18"/>
              </w:rPr>
            </w:pPr>
          </w:p>
        </w:tc>
        <w:tc>
          <w:tcPr>
            <w:tcW w:w="3194" w:type="dxa"/>
          </w:tcPr>
          <w:p w14:paraId="32DFB1BA" w14:textId="7AA43A53" w:rsidR="001958B9" w:rsidRPr="002F68BC" w:rsidRDefault="001958B9" w:rsidP="00CA7595">
            <w:pPr>
              <w:rPr>
                <w:rFonts w:ascii="Arial" w:hAnsi="Arial" w:cs="Arial"/>
                <w:color w:val="002D46"/>
                <w:sz w:val="18"/>
                <w:szCs w:val="18"/>
              </w:rPr>
            </w:pPr>
          </w:p>
        </w:tc>
      </w:tr>
      <w:tr w:rsidR="001958B9" w:rsidRPr="001B23D8" w14:paraId="492356C4" w14:textId="77777777" w:rsidTr="00CA7595">
        <w:tc>
          <w:tcPr>
            <w:tcW w:w="2088" w:type="dxa"/>
          </w:tcPr>
          <w:p w14:paraId="2828D8CA" w14:textId="095E89DA" w:rsidR="001958B9" w:rsidRPr="002F68BC" w:rsidRDefault="001958B9" w:rsidP="00CA7595">
            <w:pPr>
              <w:rPr>
                <w:rFonts w:ascii="Arial" w:hAnsi="Arial" w:cs="Arial"/>
                <w:color w:val="002D46"/>
                <w:sz w:val="18"/>
                <w:szCs w:val="18"/>
              </w:rPr>
            </w:pPr>
          </w:p>
        </w:tc>
        <w:tc>
          <w:tcPr>
            <w:tcW w:w="3240" w:type="dxa"/>
          </w:tcPr>
          <w:p w14:paraId="421172CF" w14:textId="79C0057B" w:rsidR="001958B9" w:rsidRPr="002F68BC" w:rsidRDefault="001958B9" w:rsidP="00CA7595">
            <w:pPr>
              <w:rPr>
                <w:rFonts w:ascii="Arial" w:hAnsi="Arial" w:cs="Arial"/>
                <w:color w:val="002D46"/>
                <w:sz w:val="18"/>
                <w:szCs w:val="18"/>
              </w:rPr>
            </w:pPr>
          </w:p>
        </w:tc>
        <w:tc>
          <w:tcPr>
            <w:tcW w:w="3194" w:type="dxa"/>
          </w:tcPr>
          <w:p w14:paraId="326E363B" w14:textId="569F407C" w:rsidR="001958B9" w:rsidRPr="002F68BC" w:rsidRDefault="001958B9" w:rsidP="00CA7595">
            <w:pPr>
              <w:rPr>
                <w:rFonts w:ascii="Arial" w:hAnsi="Arial" w:cs="Arial"/>
                <w:color w:val="002D46"/>
                <w:sz w:val="18"/>
                <w:szCs w:val="18"/>
              </w:rPr>
            </w:pPr>
          </w:p>
        </w:tc>
      </w:tr>
      <w:tr w:rsidR="001958B9" w:rsidRPr="001B23D8" w14:paraId="3DA431B1" w14:textId="77777777" w:rsidTr="00CA7595">
        <w:tc>
          <w:tcPr>
            <w:tcW w:w="2088" w:type="dxa"/>
          </w:tcPr>
          <w:p w14:paraId="6BC4752B" w14:textId="3679B82E" w:rsidR="001958B9" w:rsidRPr="002F68BC" w:rsidRDefault="001958B9" w:rsidP="00CA7595">
            <w:pPr>
              <w:rPr>
                <w:rFonts w:ascii="Arial" w:hAnsi="Arial" w:cs="Arial"/>
                <w:color w:val="002D46"/>
                <w:sz w:val="18"/>
                <w:szCs w:val="18"/>
              </w:rPr>
            </w:pPr>
          </w:p>
        </w:tc>
        <w:tc>
          <w:tcPr>
            <w:tcW w:w="3240" w:type="dxa"/>
          </w:tcPr>
          <w:p w14:paraId="6ACFD5E6" w14:textId="298A6373" w:rsidR="001958B9" w:rsidRPr="002F68BC" w:rsidRDefault="001958B9" w:rsidP="00CA7595">
            <w:pPr>
              <w:rPr>
                <w:rFonts w:ascii="Arial" w:hAnsi="Arial" w:cs="Arial"/>
                <w:color w:val="002D46"/>
                <w:sz w:val="18"/>
                <w:szCs w:val="18"/>
              </w:rPr>
            </w:pPr>
          </w:p>
        </w:tc>
        <w:tc>
          <w:tcPr>
            <w:tcW w:w="3194" w:type="dxa"/>
          </w:tcPr>
          <w:p w14:paraId="424DCC52" w14:textId="0D9C2CDD" w:rsidR="001958B9" w:rsidRPr="002F68BC" w:rsidRDefault="001958B9" w:rsidP="00CA7595">
            <w:pPr>
              <w:rPr>
                <w:rFonts w:ascii="Arial" w:hAnsi="Arial" w:cs="Arial"/>
                <w:color w:val="002D46"/>
                <w:sz w:val="18"/>
                <w:szCs w:val="18"/>
              </w:rPr>
            </w:pPr>
          </w:p>
        </w:tc>
      </w:tr>
      <w:tr w:rsidR="001958B9" w:rsidRPr="001B23D8" w14:paraId="14C98DA9" w14:textId="77777777" w:rsidTr="00CA7595">
        <w:tc>
          <w:tcPr>
            <w:tcW w:w="2088" w:type="dxa"/>
          </w:tcPr>
          <w:p w14:paraId="5F132D37" w14:textId="3B71DB06" w:rsidR="001958B9" w:rsidRPr="002F68BC" w:rsidRDefault="001958B9" w:rsidP="00CA7595">
            <w:pPr>
              <w:rPr>
                <w:rFonts w:ascii="Arial" w:hAnsi="Arial" w:cs="Arial"/>
                <w:color w:val="002D46"/>
                <w:sz w:val="18"/>
                <w:szCs w:val="18"/>
              </w:rPr>
            </w:pPr>
          </w:p>
        </w:tc>
        <w:tc>
          <w:tcPr>
            <w:tcW w:w="3240" w:type="dxa"/>
          </w:tcPr>
          <w:p w14:paraId="7DBA6F9E" w14:textId="6510E8F8" w:rsidR="001958B9" w:rsidRPr="002F68BC" w:rsidRDefault="001958B9" w:rsidP="00CA7595">
            <w:pPr>
              <w:rPr>
                <w:rFonts w:ascii="Arial" w:hAnsi="Arial" w:cs="Arial"/>
                <w:color w:val="002D46"/>
                <w:sz w:val="18"/>
                <w:szCs w:val="18"/>
              </w:rPr>
            </w:pPr>
          </w:p>
        </w:tc>
        <w:tc>
          <w:tcPr>
            <w:tcW w:w="3194" w:type="dxa"/>
          </w:tcPr>
          <w:p w14:paraId="7458FC07" w14:textId="5B1BCACA" w:rsidR="001958B9" w:rsidRPr="002F68BC" w:rsidRDefault="001958B9" w:rsidP="00CA7595">
            <w:pPr>
              <w:rPr>
                <w:rFonts w:ascii="Arial" w:hAnsi="Arial" w:cs="Arial"/>
                <w:color w:val="002D46"/>
                <w:sz w:val="18"/>
                <w:szCs w:val="18"/>
              </w:rPr>
            </w:pPr>
          </w:p>
        </w:tc>
      </w:tr>
      <w:tr w:rsidR="001958B9" w:rsidRPr="001B23D8" w14:paraId="430EA94C" w14:textId="77777777" w:rsidTr="00CA7595">
        <w:tc>
          <w:tcPr>
            <w:tcW w:w="2088" w:type="dxa"/>
          </w:tcPr>
          <w:p w14:paraId="134C3C47" w14:textId="543F9647" w:rsidR="001958B9" w:rsidRPr="002F68BC" w:rsidRDefault="001958B9" w:rsidP="00CA7595">
            <w:pPr>
              <w:rPr>
                <w:rFonts w:ascii="Arial" w:hAnsi="Arial" w:cs="Arial"/>
                <w:color w:val="002D46"/>
                <w:sz w:val="18"/>
                <w:szCs w:val="18"/>
              </w:rPr>
            </w:pPr>
          </w:p>
        </w:tc>
        <w:tc>
          <w:tcPr>
            <w:tcW w:w="3240" w:type="dxa"/>
          </w:tcPr>
          <w:p w14:paraId="6EB125E4" w14:textId="15AF4C1C" w:rsidR="001958B9" w:rsidRPr="002F68BC" w:rsidRDefault="001958B9" w:rsidP="00CA7595">
            <w:pPr>
              <w:rPr>
                <w:rFonts w:ascii="Arial" w:hAnsi="Arial" w:cs="Arial"/>
                <w:color w:val="002D46"/>
                <w:sz w:val="18"/>
                <w:szCs w:val="18"/>
              </w:rPr>
            </w:pPr>
          </w:p>
        </w:tc>
        <w:tc>
          <w:tcPr>
            <w:tcW w:w="3194" w:type="dxa"/>
          </w:tcPr>
          <w:p w14:paraId="1D077B37" w14:textId="01077DAE" w:rsidR="001958B9" w:rsidRPr="002F68BC" w:rsidRDefault="001958B9" w:rsidP="00CA7595">
            <w:pPr>
              <w:rPr>
                <w:rFonts w:ascii="Arial" w:hAnsi="Arial" w:cs="Arial"/>
                <w:color w:val="002D46"/>
                <w:sz w:val="18"/>
                <w:szCs w:val="18"/>
              </w:rPr>
            </w:pPr>
          </w:p>
        </w:tc>
      </w:tr>
      <w:tr w:rsidR="001958B9" w:rsidRPr="001B23D8" w14:paraId="1117A6C3" w14:textId="77777777" w:rsidTr="00CA7595">
        <w:tc>
          <w:tcPr>
            <w:tcW w:w="2088" w:type="dxa"/>
          </w:tcPr>
          <w:p w14:paraId="2481AAEB" w14:textId="176D35D5" w:rsidR="001958B9" w:rsidRPr="002F68BC" w:rsidRDefault="001958B9" w:rsidP="00CA7595">
            <w:pPr>
              <w:rPr>
                <w:rFonts w:ascii="Arial" w:hAnsi="Arial" w:cs="Arial"/>
                <w:color w:val="002D46"/>
                <w:sz w:val="18"/>
                <w:szCs w:val="18"/>
              </w:rPr>
            </w:pPr>
          </w:p>
        </w:tc>
        <w:tc>
          <w:tcPr>
            <w:tcW w:w="3240" w:type="dxa"/>
          </w:tcPr>
          <w:p w14:paraId="1D86B8D6" w14:textId="783D1556" w:rsidR="001958B9" w:rsidRPr="002F68BC" w:rsidRDefault="001958B9" w:rsidP="00CA7595">
            <w:pPr>
              <w:rPr>
                <w:rFonts w:ascii="Arial" w:hAnsi="Arial" w:cs="Arial"/>
                <w:color w:val="002D46"/>
                <w:sz w:val="18"/>
                <w:szCs w:val="18"/>
              </w:rPr>
            </w:pPr>
          </w:p>
        </w:tc>
        <w:tc>
          <w:tcPr>
            <w:tcW w:w="3194" w:type="dxa"/>
          </w:tcPr>
          <w:p w14:paraId="546DBDD0" w14:textId="7743546F" w:rsidR="001958B9" w:rsidRPr="002F68BC" w:rsidRDefault="001958B9" w:rsidP="00CA7595">
            <w:pPr>
              <w:rPr>
                <w:rFonts w:ascii="Arial" w:hAnsi="Arial" w:cs="Arial"/>
                <w:color w:val="002D46"/>
                <w:sz w:val="18"/>
                <w:szCs w:val="18"/>
              </w:rPr>
            </w:pPr>
          </w:p>
        </w:tc>
      </w:tr>
      <w:tr w:rsidR="001958B9" w:rsidRPr="001B23D8" w14:paraId="201F524D" w14:textId="77777777" w:rsidTr="00CA7595">
        <w:tc>
          <w:tcPr>
            <w:tcW w:w="2088" w:type="dxa"/>
          </w:tcPr>
          <w:p w14:paraId="53654448" w14:textId="6D0B1690" w:rsidR="001958B9" w:rsidRPr="002F68BC" w:rsidRDefault="001958B9" w:rsidP="00CA7595">
            <w:pPr>
              <w:rPr>
                <w:rFonts w:ascii="Arial" w:hAnsi="Arial" w:cs="Arial"/>
                <w:color w:val="002D46"/>
                <w:sz w:val="18"/>
                <w:szCs w:val="18"/>
              </w:rPr>
            </w:pPr>
          </w:p>
        </w:tc>
        <w:tc>
          <w:tcPr>
            <w:tcW w:w="3240" w:type="dxa"/>
          </w:tcPr>
          <w:p w14:paraId="6EF955E5" w14:textId="4B3417DB" w:rsidR="001958B9" w:rsidRPr="002F68BC" w:rsidRDefault="001958B9" w:rsidP="00CA7595">
            <w:pPr>
              <w:rPr>
                <w:rFonts w:ascii="Arial" w:hAnsi="Arial" w:cs="Arial"/>
                <w:color w:val="002D46"/>
                <w:sz w:val="18"/>
                <w:szCs w:val="18"/>
              </w:rPr>
            </w:pPr>
          </w:p>
        </w:tc>
        <w:tc>
          <w:tcPr>
            <w:tcW w:w="3194" w:type="dxa"/>
          </w:tcPr>
          <w:p w14:paraId="6E6126ED" w14:textId="69C2E212" w:rsidR="001958B9" w:rsidRPr="002F68BC" w:rsidRDefault="001958B9" w:rsidP="00CA7595">
            <w:pPr>
              <w:rPr>
                <w:rFonts w:ascii="Arial" w:hAnsi="Arial" w:cs="Arial"/>
                <w:color w:val="002D46"/>
                <w:sz w:val="18"/>
                <w:szCs w:val="18"/>
              </w:rPr>
            </w:pPr>
          </w:p>
        </w:tc>
      </w:tr>
      <w:tr w:rsidR="001958B9" w:rsidRPr="001B23D8" w14:paraId="1F758A82" w14:textId="77777777" w:rsidTr="00CA7595">
        <w:tc>
          <w:tcPr>
            <w:tcW w:w="2088" w:type="dxa"/>
          </w:tcPr>
          <w:p w14:paraId="6CA525B8" w14:textId="7467CE63" w:rsidR="001958B9" w:rsidRPr="002F68BC" w:rsidRDefault="001958B9" w:rsidP="00CA7595">
            <w:pPr>
              <w:rPr>
                <w:rFonts w:ascii="Arial" w:hAnsi="Arial" w:cs="Arial"/>
                <w:color w:val="002D46"/>
                <w:sz w:val="18"/>
                <w:szCs w:val="18"/>
              </w:rPr>
            </w:pPr>
          </w:p>
        </w:tc>
        <w:tc>
          <w:tcPr>
            <w:tcW w:w="3240" w:type="dxa"/>
          </w:tcPr>
          <w:p w14:paraId="16A4E434" w14:textId="3ACEEA33" w:rsidR="001958B9" w:rsidRPr="002F68BC" w:rsidRDefault="001958B9" w:rsidP="00CA7595">
            <w:pPr>
              <w:rPr>
                <w:rFonts w:ascii="Arial" w:hAnsi="Arial" w:cs="Arial"/>
                <w:color w:val="002D46"/>
                <w:sz w:val="18"/>
                <w:szCs w:val="18"/>
              </w:rPr>
            </w:pPr>
          </w:p>
        </w:tc>
        <w:tc>
          <w:tcPr>
            <w:tcW w:w="3194" w:type="dxa"/>
          </w:tcPr>
          <w:p w14:paraId="4ED36925" w14:textId="2EFB7760" w:rsidR="001958B9" w:rsidRPr="002F68BC" w:rsidRDefault="001958B9" w:rsidP="00CA7595">
            <w:pPr>
              <w:rPr>
                <w:rFonts w:ascii="Arial" w:hAnsi="Arial" w:cs="Arial"/>
                <w:color w:val="002D46"/>
                <w:sz w:val="18"/>
                <w:szCs w:val="18"/>
              </w:rPr>
            </w:pPr>
          </w:p>
        </w:tc>
      </w:tr>
      <w:tr w:rsidR="001958B9" w:rsidRPr="001B23D8" w14:paraId="5ACFB196" w14:textId="77777777" w:rsidTr="00CA7595">
        <w:tc>
          <w:tcPr>
            <w:tcW w:w="2088" w:type="dxa"/>
          </w:tcPr>
          <w:p w14:paraId="7B4F5D70" w14:textId="001F7758" w:rsidR="001958B9" w:rsidRPr="002F68BC" w:rsidRDefault="001958B9" w:rsidP="00CA7595">
            <w:pPr>
              <w:rPr>
                <w:rFonts w:ascii="Arial" w:hAnsi="Arial" w:cs="Arial"/>
                <w:color w:val="002D46"/>
                <w:sz w:val="18"/>
                <w:szCs w:val="18"/>
              </w:rPr>
            </w:pPr>
          </w:p>
        </w:tc>
        <w:tc>
          <w:tcPr>
            <w:tcW w:w="3240" w:type="dxa"/>
          </w:tcPr>
          <w:p w14:paraId="2EC08514" w14:textId="369A49E6" w:rsidR="001958B9" w:rsidRPr="002F68BC" w:rsidRDefault="001958B9" w:rsidP="00CA7595">
            <w:pPr>
              <w:rPr>
                <w:rFonts w:ascii="Arial" w:hAnsi="Arial" w:cs="Arial"/>
                <w:color w:val="002D46"/>
                <w:sz w:val="18"/>
                <w:szCs w:val="18"/>
              </w:rPr>
            </w:pPr>
          </w:p>
        </w:tc>
        <w:tc>
          <w:tcPr>
            <w:tcW w:w="3194" w:type="dxa"/>
          </w:tcPr>
          <w:p w14:paraId="2ABE1F9E" w14:textId="3E499EA6" w:rsidR="001958B9" w:rsidRPr="002F68BC" w:rsidRDefault="001958B9" w:rsidP="00CA7595">
            <w:pPr>
              <w:rPr>
                <w:rFonts w:ascii="Arial" w:hAnsi="Arial" w:cs="Arial"/>
                <w:color w:val="002D46"/>
                <w:sz w:val="18"/>
                <w:szCs w:val="18"/>
              </w:rPr>
            </w:pPr>
          </w:p>
        </w:tc>
      </w:tr>
      <w:tr w:rsidR="001958B9" w:rsidRPr="001B23D8" w14:paraId="77C22D19" w14:textId="77777777" w:rsidTr="00CA7595">
        <w:tc>
          <w:tcPr>
            <w:tcW w:w="2088" w:type="dxa"/>
          </w:tcPr>
          <w:p w14:paraId="6CDCA261" w14:textId="29582790" w:rsidR="001958B9" w:rsidRPr="002F68BC" w:rsidRDefault="001958B9" w:rsidP="00CA7595">
            <w:pPr>
              <w:rPr>
                <w:rFonts w:ascii="Arial" w:hAnsi="Arial" w:cs="Arial"/>
                <w:color w:val="002D46"/>
                <w:sz w:val="18"/>
                <w:szCs w:val="18"/>
              </w:rPr>
            </w:pPr>
          </w:p>
        </w:tc>
        <w:tc>
          <w:tcPr>
            <w:tcW w:w="3240" w:type="dxa"/>
          </w:tcPr>
          <w:p w14:paraId="674E49BD" w14:textId="193EC326" w:rsidR="001958B9" w:rsidRPr="002F68BC" w:rsidRDefault="001958B9" w:rsidP="00CA7595">
            <w:pPr>
              <w:rPr>
                <w:rFonts w:ascii="Arial" w:hAnsi="Arial" w:cs="Arial"/>
                <w:color w:val="002D46"/>
                <w:sz w:val="18"/>
                <w:szCs w:val="18"/>
              </w:rPr>
            </w:pPr>
          </w:p>
        </w:tc>
        <w:tc>
          <w:tcPr>
            <w:tcW w:w="3194" w:type="dxa"/>
          </w:tcPr>
          <w:p w14:paraId="416FC415" w14:textId="5335CE7B" w:rsidR="001958B9" w:rsidRPr="002F68BC" w:rsidRDefault="001958B9" w:rsidP="00CA7595">
            <w:pPr>
              <w:rPr>
                <w:rFonts w:ascii="Arial" w:hAnsi="Arial" w:cs="Arial"/>
                <w:color w:val="002D46"/>
                <w:sz w:val="18"/>
                <w:szCs w:val="18"/>
              </w:rPr>
            </w:pPr>
          </w:p>
        </w:tc>
      </w:tr>
      <w:tr w:rsidR="001958B9" w:rsidRPr="001B23D8" w14:paraId="2E776311" w14:textId="77777777" w:rsidTr="00CA7595">
        <w:tc>
          <w:tcPr>
            <w:tcW w:w="2088" w:type="dxa"/>
          </w:tcPr>
          <w:p w14:paraId="6F48FF41" w14:textId="523F1BF9" w:rsidR="001958B9" w:rsidRPr="002F68BC" w:rsidRDefault="001958B9" w:rsidP="00CA7595">
            <w:pPr>
              <w:rPr>
                <w:rFonts w:ascii="Arial" w:hAnsi="Arial" w:cs="Arial"/>
                <w:color w:val="002D46"/>
                <w:sz w:val="18"/>
                <w:szCs w:val="18"/>
              </w:rPr>
            </w:pPr>
          </w:p>
        </w:tc>
        <w:tc>
          <w:tcPr>
            <w:tcW w:w="3240" w:type="dxa"/>
          </w:tcPr>
          <w:p w14:paraId="5E756576" w14:textId="03B4BC3F" w:rsidR="001958B9" w:rsidRPr="002F68BC" w:rsidRDefault="001958B9" w:rsidP="00CA7595">
            <w:pPr>
              <w:rPr>
                <w:rFonts w:ascii="Arial" w:hAnsi="Arial" w:cs="Arial"/>
                <w:color w:val="002D46"/>
                <w:sz w:val="18"/>
                <w:szCs w:val="18"/>
              </w:rPr>
            </w:pPr>
          </w:p>
        </w:tc>
        <w:tc>
          <w:tcPr>
            <w:tcW w:w="3194" w:type="dxa"/>
          </w:tcPr>
          <w:p w14:paraId="58C23BA7" w14:textId="54741103" w:rsidR="001958B9" w:rsidRPr="002F68BC" w:rsidRDefault="001958B9" w:rsidP="00CA7595">
            <w:pPr>
              <w:rPr>
                <w:rFonts w:ascii="Arial" w:hAnsi="Arial" w:cs="Arial"/>
                <w:color w:val="002D46"/>
                <w:sz w:val="18"/>
                <w:szCs w:val="18"/>
              </w:rPr>
            </w:pPr>
          </w:p>
        </w:tc>
      </w:tr>
      <w:tr w:rsidR="001958B9" w:rsidRPr="001B23D8" w14:paraId="33F51924" w14:textId="77777777" w:rsidTr="00CA7595">
        <w:tc>
          <w:tcPr>
            <w:tcW w:w="2088" w:type="dxa"/>
          </w:tcPr>
          <w:p w14:paraId="35203E25" w14:textId="03BD8193" w:rsidR="001958B9" w:rsidRPr="002F68BC" w:rsidRDefault="001958B9" w:rsidP="00CA7595">
            <w:pPr>
              <w:rPr>
                <w:rFonts w:ascii="Arial" w:hAnsi="Arial" w:cs="Arial"/>
                <w:color w:val="002D46"/>
                <w:sz w:val="18"/>
                <w:szCs w:val="18"/>
              </w:rPr>
            </w:pPr>
          </w:p>
        </w:tc>
        <w:tc>
          <w:tcPr>
            <w:tcW w:w="3240" w:type="dxa"/>
          </w:tcPr>
          <w:p w14:paraId="30FCE969" w14:textId="1FD346CD" w:rsidR="001958B9" w:rsidRPr="002F68BC" w:rsidRDefault="001958B9" w:rsidP="00CA7595">
            <w:pPr>
              <w:rPr>
                <w:rFonts w:ascii="Arial" w:hAnsi="Arial" w:cs="Arial"/>
                <w:color w:val="002D46"/>
                <w:sz w:val="18"/>
                <w:szCs w:val="18"/>
              </w:rPr>
            </w:pPr>
          </w:p>
        </w:tc>
        <w:tc>
          <w:tcPr>
            <w:tcW w:w="3194" w:type="dxa"/>
          </w:tcPr>
          <w:p w14:paraId="71931E0F" w14:textId="1E5A8617" w:rsidR="001958B9" w:rsidRPr="002F68BC" w:rsidRDefault="001958B9" w:rsidP="00CA7595">
            <w:pPr>
              <w:rPr>
                <w:rFonts w:ascii="Arial" w:hAnsi="Arial" w:cs="Arial"/>
                <w:color w:val="002D46"/>
                <w:sz w:val="18"/>
                <w:szCs w:val="18"/>
              </w:rPr>
            </w:pPr>
          </w:p>
        </w:tc>
      </w:tr>
      <w:tr w:rsidR="001958B9" w:rsidRPr="001B23D8" w14:paraId="0B11BE6B" w14:textId="77777777" w:rsidTr="00CA7595">
        <w:tc>
          <w:tcPr>
            <w:tcW w:w="2088" w:type="dxa"/>
          </w:tcPr>
          <w:p w14:paraId="5CD23EF0" w14:textId="11D6D27C" w:rsidR="001958B9" w:rsidRPr="002F68BC" w:rsidRDefault="001958B9" w:rsidP="00CA7595">
            <w:pPr>
              <w:rPr>
                <w:rFonts w:ascii="Arial" w:hAnsi="Arial" w:cs="Arial"/>
                <w:color w:val="002D46"/>
                <w:sz w:val="18"/>
                <w:szCs w:val="18"/>
              </w:rPr>
            </w:pPr>
          </w:p>
        </w:tc>
        <w:tc>
          <w:tcPr>
            <w:tcW w:w="3240" w:type="dxa"/>
          </w:tcPr>
          <w:p w14:paraId="08C55442" w14:textId="0BAA32C6" w:rsidR="001958B9" w:rsidRPr="002F68BC" w:rsidRDefault="001958B9" w:rsidP="00CA7595">
            <w:pPr>
              <w:rPr>
                <w:rFonts w:ascii="Arial" w:hAnsi="Arial" w:cs="Arial"/>
                <w:color w:val="002D46"/>
                <w:sz w:val="18"/>
                <w:szCs w:val="18"/>
              </w:rPr>
            </w:pPr>
          </w:p>
        </w:tc>
        <w:tc>
          <w:tcPr>
            <w:tcW w:w="3194" w:type="dxa"/>
          </w:tcPr>
          <w:p w14:paraId="153E1E01" w14:textId="62F4F7A1" w:rsidR="001958B9" w:rsidRPr="002F68BC" w:rsidRDefault="001958B9" w:rsidP="00CA7595">
            <w:pPr>
              <w:rPr>
                <w:rFonts w:ascii="Arial" w:hAnsi="Arial" w:cs="Arial"/>
                <w:color w:val="002D46"/>
                <w:sz w:val="18"/>
                <w:szCs w:val="18"/>
              </w:rPr>
            </w:pPr>
          </w:p>
        </w:tc>
      </w:tr>
      <w:tr w:rsidR="001958B9" w:rsidRPr="001B23D8" w14:paraId="5E717236" w14:textId="77777777" w:rsidTr="00CA7595">
        <w:tc>
          <w:tcPr>
            <w:tcW w:w="2088" w:type="dxa"/>
          </w:tcPr>
          <w:p w14:paraId="42C2CF3C" w14:textId="6ACCCFED" w:rsidR="001958B9" w:rsidRPr="002F68BC" w:rsidRDefault="001958B9" w:rsidP="00CA7595">
            <w:pPr>
              <w:rPr>
                <w:rFonts w:ascii="Arial" w:hAnsi="Arial" w:cs="Arial"/>
                <w:color w:val="002D46"/>
                <w:sz w:val="18"/>
                <w:szCs w:val="18"/>
              </w:rPr>
            </w:pPr>
          </w:p>
        </w:tc>
        <w:tc>
          <w:tcPr>
            <w:tcW w:w="3240" w:type="dxa"/>
          </w:tcPr>
          <w:p w14:paraId="46950BC2" w14:textId="0E3C9BC3" w:rsidR="001958B9" w:rsidRPr="002F68BC" w:rsidRDefault="001958B9" w:rsidP="00CA7595">
            <w:pPr>
              <w:rPr>
                <w:rFonts w:ascii="Arial" w:hAnsi="Arial" w:cs="Arial"/>
                <w:color w:val="002D46"/>
                <w:sz w:val="18"/>
                <w:szCs w:val="18"/>
              </w:rPr>
            </w:pPr>
          </w:p>
        </w:tc>
        <w:tc>
          <w:tcPr>
            <w:tcW w:w="3194" w:type="dxa"/>
          </w:tcPr>
          <w:p w14:paraId="5EF0FEF2" w14:textId="46304BA7" w:rsidR="001958B9" w:rsidRPr="002F68BC" w:rsidRDefault="001958B9" w:rsidP="00CA7595">
            <w:pPr>
              <w:rPr>
                <w:rFonts w:ascii="Arial" w:hAnsi="Arial" w:cs="Arial"/>
                <w:color w:val="002D46"/>
                <w:sz w:val="18"/>
                <w:szCs w:val="18"/>
              </w:rPr>
            </w:pPr>
          </w:p>
        </w:tc>
      </w:tr>
      <w:tr w:rsidR="001958B9" w:rsidRPr="001B23D8" w14:paraId="49EBC47B" w14:textId="77777777" w:rsidTr="00CA7595">
        <w:tc>
          <w:tcPr>
            <w:tcW w:w="2088" w:type="dxa"/>
          </w:tcPr>
          <w:p w14:paraId="41377BD3" w14:textId="45D31EE8" w:rsidR="001958B9" w:rsidRPr="002F68BC" w:rsidRDefault="001958B9" w:rsidP="00CA7595">
            <w:pPr>
              <w:rPr>
                <w:rFonts w:ascii="Arial" w:hAnsi="Arial" w:cs="Arial"/>
                <w:color w:val="002D46"/>
                <w:sz w:val="18"/>
                <w:szCs w:val="18"/>
              </w:rPr>
            </w:pPr>
          </w:p>
        </w:tc>
        <w:tc>
          <w:tcPr>
            <w:tcW w:w="3240" w:type="dxa"/>
          </w:tcPr>
          <w:p w14:paraId="08963150" w14:textId="361D811B" w:rsidR="001958B9" w:rsidRPr="002F68BC" w:rsidRDefault="001958B9" w:rsidP="00CA7595">
            <w:pPr>
              <w:rPr>
                <w:rFonts w:ascii="Arial" w:hAnsi="Arial" w:cs="Arial"/>
                <w:color w:val="002D46"/>
                <w:sz w:val="18"/>
                <w:szCs w:val="18"/>
              </w:rPr>
            </w:pPr>
          </w:p>
        </w:tc>
        <w:tc>
          <w:tcPr>
            <w:tcW w:w="3194" w:type="dxa"/>
          </w:tcPr>
          <w:p w14:paraId="04EE6D82" w14:textId="24EEBAB5" w:rsidR="001958B9" w:rsidRPr="002F68BC" w:rsidRDefault="001958B9" w:rsidP="00CA7595">
            <w:pPr>
              <w:rPr>
                <w:rFonts w:ascii="Arial" w:hAnsi="Arial" w:cs="Arial"/>
                <w:color w:val="002D46"/>
                <w:sz w:val="18"/>
                <w:szCs w:val="18"/>
              </w:rPr>
            </w:pPr>
          </w:p>
        </w:tc>
      </w:tr>
      <w:tr w:rsidR="001958B9" w:rsidRPr="001B23D8" w14:paraId="6AAD5799" w14:textId="77777777" w:rsidTr="00CA7595">
        <w:tc>
          <w:tcPr>
            <w:tcW w:w="2088" w:type="dxa"/>
          </w:tcPr>
          <w:p w14:paraId="74DD7B9F" w14:textId="757D79AF" w:rsidR="001958B9" w:rsidRPr="002F68BC" w:rsidRDefault="001958B9" w:rsidP="00CA7595">
            <w:pPr>
              <w:rPr>
                <w:rFonts w:ascii="Arial" w:hAnsi="Arial" w:cs="Arial"/>
                <w:color w:val="002D46"/>
                <w:sz w:val="18"/>
                <w:szCs w:val="18"/>
              </w:rPr>
            </w:pPr>
          </w:p>
        </w:tc>
        <w:tc>
          <w:tcPr>
            <w:tcW w:w="3240" w:type="dxa"/>
          </w:tcPr>
          <w:p w14:paraId="6FDC73E7" w14:textId="47477053" w:rsidR="001958B9" w:rsidRPr="002F68BC" w:rsidRDefault="001958B9" w:rsidP="00CA7595">
            <w:pPr>
              <w:rPr>
                <w:rFonts w:ascii="Arial" w:hAnsi="Arial" w:cs="Arial"/>
                <w:color w:val="002D46"/>
                <w:sz w:val="18"/>
                <w:szCs w:val="18"/>
              </w:rPr>
            </w:pPr>
          </w:p>
        </w:tc>
        <w:tc>
          <w:tcPr>
            <w:tcW w:w="3194" w:type="dxa"/>
          </w:tcPr>
          <w:p w14:paraId="7757498B" w14:textId="793BB43A" w:rsidR="001958B9" w:rsidRPr="002F68BC" w:rsidRDefault="001958B9" w:rsidP="00CA7595">
            <w:pPr>
              <w:rPr>
                <w:rFonts w:ascii="Arial" w:hAnsi="Arial" w:cs="Arial"/>
                <w:color w:val="002D46"/>
                <w:sz w:val="18"/>
                <w:szCs w:val="18"/>
              </w:rPr>
            </w:pPr>
          </w:p>
        </w:tc>
      </w:tr>
      <w:tr w:rsidR="001958B9" w:rsidRPr="001B23D8" w14:paraId="188650C8" w14:textId="77777777" w:rsidTr="00CA7595">
        <w:tc>
          <w:tcPr>
            <w:tcW w:w="2088" w:type="dxa"/>
          </w:tcPr>
          <w:p w14:paraId="17067D66" w14:textId="027E0B03" w:rsidR="001958B9" w:rsidRPr="002F68BC" w:rsidRDefault="001958B9" w:rsidP="00CA7595">
            <w:pPr>
              <w:rPr>
                <w:rFonts w:ascii="Arial" w:hAnsi="Arial" w:cs="Arial"/>
                <w:color w:val="002D46"/>
                <w:sz w:val="18"/>
                <w:szCs w:val="18"/>
              </w:rPr>
            </w:pPr>
          </w:p>
        </w:tc>
        <w:tc>
          <w:tcPr>
            <w:tcW w:w="3240" w:type="dxa"/>
          </w:tcPr>
          <w:p w14:paraId="6F056C59" w14:textId="0C41EBCD" w:rsidR="001958B9" w:rsidRPr="002F68BC" w:rsidRDefault="001958B9" w:rsidP="00CA7595">
            <w:pPr>
              <w:rPr>
                <w:rFonts w:ascii="Arial" w:hAnsi="Arial" w:cs="Arial"/>
                <w:color w:val="002D46"/>
                <w:sz w:val="18"/>
                <w:szCs w:val="18"/>
              </w:rPr>
            </w:pPr>
          </w:p>
        </w:tc>
        <w:tc>
          <w:tcPr>
            <w:tcW w:w="3194" w:type="dxa"/>
          </w:tcPr>
          <w:p w14:paraId="3E1A784F" w14:textId="0D80C247" w:rsidR="001958B9" w:rsidRPr="002F68BC" w:rsidRDefault="001958B9" w:rsidP="00CA7595">
            <w:pPr>
              <w:rPr>
                <w:rFonts w:ascii="Arial" w:hAnsi="Arial" w:cs="Arial"/>
                <w:color w:val="002D46"/>
                <w:sz w:val="18"/>
                <w:szCs w:val="18"/>
              </w:rPr>
            </w:pPr>
          </w:p>
        </w:tc>
      </w:tr>
      <w:tr w:rsidR="001958B9" w:rsidRPr="001B23D8" w14:paraId="4C8477E6" w14:textId="77777777" w:rsidTr="00CA7595">
        <w:tc>
          <w:tcPr>
            <w:tcW w:w="2088" w:type="dxa"/>
          </w:tcPr>
          <w:p w14:paraId="73D5D993" w14:textId="1FA9D145" w:rsidR="001958B9" w:rsidRPr="002F68BC" w:rsidRDefault="001958B9" w:rsidP="00CA7595">
            <w:pPr>
              <w:rPr>
                <w:rFonts w:ascii="Arial" w:hAnsi="Arial" w:cs="Arial"/>
                <w:color w:val="002D46"/>
                <w:sz w:val="18"/>
                <w:szCs w:val="18"/>
              </w:rPr>
            </w:pPr>
          </w:p>
        </w:tc>
        <w:tc>
          <w:tcPr>
            <w:tcW w:w="3240" w:type="dxa"/>
          </w:tcPr>
          <w:p w14:paraId="6E08E332" w14:textId="724987FB" w:rsidR="001958B9" w:rsidRPr="002F68BC" w:rsidRDefault="001958B9" w:rsidP="00CA7595">
            <w:pPr>
              <w:rPr>
                <w:rFonts w:ascii="Arial" w:hAnsi="Arial" w:cs="Arial"/>
                <w:color w:val="002D46"/>
                <w:sz w:val="18"/>
                <w:szCs w:val="18"/>
              </w:rPr>
            </w:pPr>
          </w:p>
        </w:tc>
        <w:tc>
          <w:tcPr>
            <w:tcW w:w="3194" w:type="dxa"/>
          </w:tcPr>
          <w:p w14:paraId="6600ECAC" w14:textId="09F2A312" w:rsidR="001958B9" w:rsidRPr="002F68BC" w:rsidRDefault="001958B9" w:rsidP="00CA7595">
            <w:pPr>
              <w:rPr>
                <w:rFonts w:ascii="Arial" w:hAnsi="Arial" w:cs="Arial"/>
                <w:color w:val="002D46"/>
                <w:sz w:val="18"/>
                <w:szCs w:val="18"/>
              </w:rPr>
            </w:pPr>
          </w:p>
        </w:tc>
      </w:tr>
      <w:tr w:rsidR="001958B9" w:rsidRPr="001B23D8" w14:paraId="5C9EAB40" w14:textId="77777777" w:rsidTr="00CA7595">
        <w:tc>
          <w:tcPr>
            <w:tcW w:w="2088" w:type="dxa"/>
          </w:tcPr>
          <w:p w14:paraId="10F87E3C" w14:textId="3C6698D2" w:rsidR="001958B9" w:rsidRPr="002F68BC" w:rsidRDefault="001958B9" w:rsidP="00CA7595">
            <w:pPr>
              <w:rPr>
                <w:rFonts w:ascii="Arial" w:hAnsi="Arial" w:cs="Arial"/>
                <w:color w:val="002D46"/>
                <w:sz w:val="18"/>
                <w:szCs w:val="18"/>
              </w:rPr>
            </w:pPr>
          </w:p>
        </w:tc>
        <w:tc>
          <w:tcPr>
            <w:tcW w:w="3240" w:type="dxa"/>
          </w:tcPr>
          <w:p w14:paraId="280F88CF" w14:textId="47F594FD" w:rsidR="001958B9" w:rsidRPr="002F68BC" w:rsidRDefault="001958B9" w:rsidP="00CA7595">
            <w:pPr>
              <w:rPr>
                <w:rFonts w:ascii="Arial" w:hAnsi="Arial" w:cs="Arial"/>
                <w:color w:val="002D46"/>
                <w:sz w:val="18"/>
                <w:szCs w:val="18"/>
              </w:rPr>
            </w:pPr>
          </w:p>
        </w:tc>
        <w:tc>
          <w:tcPr>
            <w:tcW w:w="3194" w:type="dxa"/>
          </w:tcPr>
          <w:p w14:paraId="77002BD6" w14:textId="3361770B" w:rsidR="001958B9" w:rsidRPr="002F68BC" w:rsidRDefault="001958B9" w:rsidP="00CA7595">
            <w:pPr>
              <w:rPr>
                <w:rFonts w:ascii="Arial" w:hAnsi="Arial" w:cs="Arial"/>
                <w:color w:val="002D46"/>
                <w:sz w:val="18"/>
                <w:szCs w:val="18"/>
              </w:rPr>
            </w:pPr>
          </w:p>
        </w:tc>
      </w:tr>
      <w:tr w:rsidR="001958B9" w:rsidRPr="001B23D8" w14:paraId="64F87785" w14:textId="77777777" w:rsidTr="00CA7595">
        <w:tc>
          <w:tcPr>
            <w:tcW w:w="2088" w:type="dxa"/>
          </w:tcPr>
          <w:p w14:paraId="4E1C8F7D" w14:textId="3D209F43" w:rsidR="001958B9" w:rsidRPr="002F68BC" w:rsidRDefault="001958B9" w:rsidP="00CA7595">
            <w:pPr>
              <w:rPr>
                <w:rFonts w:ascii="Arial" w:hAnsi="Arial" w:cs="Arial"/>
                <w:color w:val="002D46"/>
                <w:sz w:val="18"/>
                <w:szCs w:val="18"/>
              </w:rPr>
            </w:pPr>
          </w:p>
        </w:tc>
        <w:tc>
          <w:tcPr>
            <w:tcW w:w="3240" w:type="dxa"/>
          </w:tcPr>
          <w:p w14:paraId="42985ACF" w14:textId="41BF0E43" w:rsidR="001958B9" w:rsidRPr="002F68BC" w:rsidRDefault="001958B9" w:rsidP="00CA7595">
            <w:pPr>
              <w:rPr>
                <w:rFonts w:ascii="Arial" w:hAnsi="Arial" w:cs="Arial"/>
                <w:color w:val="002D46"/>
                <w:sz w:val="18"/>
                <w:szCs w:val="18"/>
              </w:rPr>
            </w:pPr>
          </w:p>
        </w:tc>
        <w:tc>
          <w:tcPr>
            <w:tcW w:w="3194" w:type="dxa"/>
          </w:tcPr>
          <w:p w14:paraId="69E0826D" w14:textId="7635ACA6" w:rsidR="001958B9" w:rsidRPr="002F68BC" w:rsidRDefault="001958B9" w:rsidP="00CA7595">
            <w:pPr>
              <w:rPr>
                <w:rFonts w:ascii="Arial" w:hAnsi="Arial" w:cs="Arial"/>
                <w:color w:val="002D46"/>
                <w:sz w:val="18"/>
                <w:szCs w:val="18"/>
              </w:rPr>
            </w:pPr>
          </w:p>
        </w:tc>
      </w:tr>
    </w:tbl>
    <w:p w14:paraId="44B6CE35" w14:textId="0F8C6C87" w:rsidR="001958B9" w:rsidRPr="006D1A86" w:rsidRDefault="001958B9" w:rsidP="00AB2B17">
      <w:pPr>
        <w:pBdr>
          <w:bottom w:val="single" w:sz="4" w:space="1" w:color="auto"/>
        </w:pBdr>
        <w:tabs>
          <w:tab w:val="left" w:pos="-1071"/>
          <w:tab w:val="left" w:pos="-193"/>
        </w:tabs>
        <w:suppressAutoHyphens/>
        <w:rPr>
          <w:rFonts w:ascii="Arial" w:hAnsi="Arial" w:cs="Arial"/>
          <w:sz w:val="18"/>
          <w:szCs w:val="18"/>
        </w:rPr>
      </w:pPr>
      <w:r>
        <w:rPr>
          <w:rFonts w:ascii="Arial" w:hAnsi="Arial" w:cs="Arial"/>
          <w:b/>
          <w:bCs/>
          <w:color w:val="000000"/>
          <w:lang w:val="en-US" w:eastAsia="en-US"/>
        </w:rPr>
        <w:br w:type="page"/>
      </w:r>
      <w:r w:rsidR="00367315" w:rsidDel="00367315">
        <w:rPr>
          <w:rFonts w:ascii="Arial" w:hAnsi="Arial" w:cs="Arial"/>
          <w:b/>
          <w:bCs/>
          <w:color w:val="000000"/>
          <w:lang w:val="en-US" w:eastAsia="en-US"/>
        </w:rPr>
        <w:lastRenderedPageBreak/>
        <w:t xml:space="preserve"> </w:t>
      </w:r>
      <w:r>
        <w:rPr>
          <w:rFonts w:ascii="Arial" w:hAnsi="Arial" w:cs="Arial"/>
          <w:b/>
          <w:bCs/>
          <w:color w:val="000000"/>
          <w:lang w:val="en-US" w:eastAsia="en-US"/>
        </w:rPr>
        <w:t>Signatures</w:t>
      </w:r>
    </w:p>
    <w:p w14:paraId="34119794" w14:textId="77777777" w:rsidR="001958B9" w:rsidRDefault="001958B9" w:rsidP="00E9166C">
      <w:pPr>
        <w:widowControl w:val="0"/>
        <w:tabs>
          <w:tab w:val="left" w:pos="4962"/>
          <w:tab w:val="left" w:pos="5387"/>
        </w:tabs>
        <w:rPr>
          <w:rFonts w:ascii="Arial" w:hAnsi="Arial" w:cs="Arial"/>
          <w:b/>
          <w:bCs/>
          <w:sz w:val="18"/>
          <w:szCs w:val="18"/>
        </w:rPr>
      </w:pPr>
    </w:p>
    <w:p w14:paraId="21F0D7D1" w14:textId="77777777" w:rsidR="001958B9" w:rsidRDefault="001958B9" w:rsidP="00E9166C">
      <w:pPr>
        <w:widowControl w:val="0"/>
        <w:tabs>
          <w:tab w:val="left" w:pos="4962"/>
          <w:tab w:val="left" w:pos="5387"/>
        </w:tabs>
        <w:rPr>
          <w:rFonts w:ascii="Arial" w:hAnsi="Arial" w:cs="Arial"/>
          <w:b/>
          <w:bCs/>
          <w:sz w:val="20"/>
          <w:szCs w:val="20"/>
        </w:rPr>
      </w:pPr>
    </w:p>
    <w:p w14:paraId="2F94389B" w14:textId="77777777" w:rsidR="001958B9" w:rsidRDefault="001958B9" w:rsidP="00E9166C">
      <w:pPr>
        <w:widowControl w:val="0"/>
        <w:tabs>
          <w:tab w:val="left" w:pos="4962"/>
          <w:tab w:val="left" w:pos="5387"/>
        </w:tabs>
        <w:rPr>
          <w:rFonts w:ascii="Arial" w:hAnsi="Arial" w:cs="Arial"/>
          <w:b/>
          <w:bCs/>
          <w:sz w:val="20"/>
          <w:szCs w:val="20"/>
        </w:rPr>
      </w:pPr>
      <w:r>
        <w:rPr>
          <w:rFonts w:ascii="Arial" w:hAnsi="Arial" w:cs="Arial"/>
          <w:b/>
          <w:bCs/>
          <w:sz w:val="20"/>
          <w:szCs w:val="20"/>
        </w:rPr>
        <w:t xml:space="preserve">Executed </w:t>
      </w:r>
      <w:r>
        <w:rPr>
          <w:rFonts w:ascii="Arial" w:hAnsi="Arial" w:cs="Arial"/>
          <w:sz w:val="20"/>
          <w:szCs w:val="20"/>
        </w:rPr>
        <w:t>as a deed by the parties below:</w:t>
      </w:r>
    </w:p>
    <w:p w14:paraId="644C5751" w14:textId="77777777" w:rsidR="001958B9" w:rsidRPr="00763BB9" w:rsidRDefault="001958B9" w:rsidP="00E9166C">
      <w:pPr>
        <w:widowControl w:val="0"/>
        <w:tabs>
          <w:tab w:val="left" w:pos="4962"/>
          <w:tab w:val="left" w:pos="5387"/>
        </w:tabs>
        <w:rPr>
          <w:rFonts w:ascii="Arial" w:hAnsi="Arial" w:cs="Arial"/>
          <w:b/>
          <w:bCs/>
          <w:sz w:val="20"/>
          <w:szCs w:val="20"/>
        </w:rPr>
      </w:pPr>
    </w:p>
    <w:p w14:paraId="5FBEA36D" w14:textId="77777777" w:rsidR="001958B9" w:rsidRDefault="001958B9" w:rsidP="00E9166C">
      <w:pPr>
        <w:widowControl w:val="0"/>
        <w:tabs>
          <w:tab w:val="left" w:pos="4962"/>
          <w:tab w:val="left" w:pos="5387"/>
        </w:tabs>
        <w:rPr>
          <w:rFonts w:ascii="Arial" w:hAnsi="Arial" w:cs="Arial"/>
          <w:b/>
          <w:bCs/>
          <w:sz w:val="18"/>
          <w:szCs w:val="18"/>
        </w:rPr>
      </w:pPr>
    </w:p>
    <w:p w14:paraId="2F90871B" w14:textId="77777777" w:rsidR="001958B9" w:rsidRPr="006D1A86" w:rsidRDefault="001958B9" w:rsidP="00E9166C">
      <w:pPr>
        <w:widowControl w:val="0"/>
        <w:tabs>
          <w:tab w:val="left" w:pos="4962"/>
          <w:tab w:val="left" w:pos="5387"/>
        </w:tabs>
        <w:rPr>
          <w:rFonts w:ascii="Arial" w:hAnsi="Arial" w:cs="Arial"/>
          <w:sz w:val="18"/>
          <w:szCs w:val="18"/>
        </w:rPr>
      </w:pPr>
      <w:r w:rsidRPr="006D1A86">
        <w:rPr>
          <w:rFonts w:ascii="Arial" w:hAnsi="Arial" w:cs="Arial"/>
          <w:b/>
          <w:bCs/>
          <w:sz w:val="18"/>
          <w:szCs w:val="18"/>
        </w:rPr>
        <w:t>SIGNED</w:t>
      </w:r>
      <w:r w:rsidRPr="006D1A86">
        <w:rPr>
          <w:rFonts w:ascii="Arial" w:hAnsi="Arial" w:cs="Arial"/>
          <w:sz w:val="18"/>
          <w:szCs w:val="18"/>
        </w:rPr>
        <w:t xml:space="preserve"> for and on behalf of the </w:t>
      </w:r>
      <w:r w:rsidRPr="006D1A86">
        <w:rPr>
          <w:rFonts w:ascii="Arial" w:hAnsi="Arial" w:cs="Arial"/>
          <w:b/>
          <w:bCs/>
          <w:sz w:val="18"/>
          <w:szCs w:val="18"/>
        </w:rPr>
        <w:t>STATE</w:t>
      </w:r>
      <w:r w:rsidRPr="006D1A86">
        <w:rPr>
          <w:rFonts w:ascii="Arial" w:hAnsi="Arial" w:cs="Arial"/>
          <w:sz w:val="18"/>
          <w:szCs w:val="18"/>
        </w:rPr>
        <w:tab/>
        <w:t>)</w:t>
      </w:r>
    </w:p>
    <w:p w14:paraId="569BEFF9" w14:textId="77777777" w:rsidR="001958B9" w:rsidRPr="006D1A86" w:rsidRDefault="001958B9" w:rsidP="00E9166C">
      <w:pPr>
        <w:widowControl w:val="0"/>
        <w:tabs>
          <w:tab w:val="left" w:pos="4962"/>
          <w:tab w:val="left" w:pos="5387"/>
        </w:tabs>
        <w:rPr>
          <w:rFonts w:ascii="Arial" w:hAnsi="Arial" w:cs="Arial"/>
          <w:sz w:val="18"/>
          <w:szCs w:val="18"/>
        </w:rPr>
      </w:pPr>
      <w:r w:rsidRPr="006D1A86">
        <w:rPr>
          <w:rFonts w:ascii="Arial" w:hAnsi="Arial" w:cs="Arial"/>
          <w:b/>
          <w:bCs/>
          <w:sz w:val="18"/>
          <w:szCs w:val="18"/>
        </w:rPr>
        <w:t>OF QUEENSLAND</w:t>
      </w:r>
      <w:r w:rsidRPr="006D1A86">
        <w:rPr>
          <w:rFonts w:ascii="Arial" w:hAnsi="Arial" w:cs="Arial"/>
          <w:sz w:val="18"/>
          <w:szCs w:val="18"/>
        </w:rPr>
        <w:t xml:space="preserve"> </w:t>
      </w:r>
      <w:r>
        <w:rPr>
          <w:rFonts w:ascii="Arial" w:hAnsi="Arial" w:cs="Arial"/>
          <w:sz w:val="18"/>
          <w:szCs w:val="18"/>
        </w:rPr>
        <w:t>acting through</w:t>
      </w:r>
      <w:r w:rsidRPr="006D1A86">
        <w:rPr>
          <w:rFonts w:ascii="Arial" w:hAnsi="Arial" w:cs="Arial"/>
          <w:sz w:val="18"/>
          <w:szCs w:val="18"/>
        </w:rPr>
        <w:tab/>
        <w:t xml:space="preserve">) </w:t>
      </w:r>
      <w:r>
        <w:rPr>
          <w:rFonts w:ascii="Arial" w:hAnsi="Arial" w:cs="Arial"/>
          <w:sz w:val="18"/>
          <w:szCs w:val="18"/>
        </w:rPr>
        <w:tab/>
      </w:r>
      <w:r w:rsidRPr="006D1A86">
        <w:rPr>
          <w:rFonts w:ascii="Arial" w:hAnsi="Arial" w:cs="Arial"/>
          <w:sz w:val="18"/>
          <w:szCs w:val="18"/>
        </w:rPr>
        <w:t>……………………………………</w:t>
      </w:r>
    </w:p>
    <w:p w14:paraId="37520324" w14:textId="192C2C52" w:rsidR="001958B9" w:rsidRPr="006D1A86" w:rsidRDefault="00AB2B17" w:rsidP="00E9166C">
      <w:pPr>
        <w:widowControl w:val="0"/>
        <w:tabs>
          <w:tab w:val="left" w:pos="4962"/>
          <w:tab w:val="left" w:pos="5387"/>
        </w:tabs>
        <w:rPr>
          <w:rFonts w:ascii="Arial" w:hAnsi="Arial" w:cs="Arial"/>
          <w:sz w:val="18"/>
          <w:szCs w:val="18"/>
        </w:rPr>
      </w:pPr>
      <w:r>
        <w:rPr>
          <w:rFonts w:ascii="Arial" w:hAnsi="Arial" w:cs="Arial"/>
          <w:b/>
          <w:bCs/>
          <w:sz w:val="18"/>
          <w:szCs w:val="18"/>
        </w:rPr>
        <w:t>…</w:t>
      </w:r>
      <w:r w:rsidR="001958B9" w:rsidRPr="006D1A86">
        <w:rPr>
          <w:rFonts w:ascii="Arial" w:hAnsi="Arial" w:cs="Arial"/>
          <w:b/>
          <w:bCs/>
          <w:sz w:val="18"/>
          <w:szCs w:val="18"/>
        </w:rPr>
        <w:t xml:space="preserve"> </w:t>
      </w:r>
      <w:r w:rsidR="001958B9" w:rsidRPr="006D1A86">
        <w:rPr>
          <w:rFonts w:ascii="Arial" w:hAnsi="Arial" w:cs="Arial"/>
          <w:sz w:val="18"/>
          <w:szCs w:val="18"/>
        </w:rPr>
        <w:t xml:space="preserve">by </w:t>
      </w:r>
      <w:r w:rsidR="001958B9" w:rsidRPr="006D1A86">
        <w:rPr>
          <w:rFonts w:ascii="Arial" w:hAnsi="Arial" w:cs="Arial"/>
          <w:sz w:val="18"/>
          <w:szCs w:val="18"/>
        </w:rPr>
        <w:tab/>
        <w:t>)</w:t>
      </w:r>
      <w:r w:rsidR="001958B9" w:rsidRPr="006D1A86">
        <w:rPr>
          <w:rFonts w:ascii="Arial" w:hAnsi="Arial" w:cs="Arial"/>
          <w:sz w:val="18"/>
          <w:szCs w:val="18"/>
        </w:rPr>
        <w:tab/>
      </w:r>
      <w:r w:rsidR="001958B9" w:rsidRPr="006D1A86">
        <w:rPr>
          <w:rFonts w:ascii="Arial" w:hAnsi="Arial" w:cs="Arial"/>
          <w:i/>
          <w:iCs/>
          <w:sz w:val="18"/>
          <w:szCs w:val="18"/>
        </w:rPr>
        <w:t>(signature)</w:t>
      </w:r>
    </w:p>
    <w:p w14:paraId="604F5431" w14:textId="77777777" w:rsidR="001958B9" w:rsidRPr="006D1A86" w:rsidRDefault="001958B9" w:rsidP="00E9166C">
      <w:pPr>
        <w:widowControl w:val="0"/>
        <w:tabs>
          <w:tab w:val="left" w:pos="4962"/>
          <w:tab w:val="left" w:pos="5387"/>
        </w:tabs>
        <w:rPr>
          <w:rFonts w:ascii="Arial" w:hAnsi="Arial" w:cs="Arial"/>
          <w:sz w:val="18"/>
          <w:szCs w:val="18"/>
        </w:rPr>
      </w:pPr>
      <w:r w:rsidRPr="006D1A86">
        <w:rPr>
          <w:rFonts w:ascii="Arial" w:hAnsi="Arial" w:cs="Arial"/>
          <w:sz w:val="18"/>
          <w:szCs w:val="18"/>
        </w:rPr>
        <w:tab/>
        <w:t>)</w:t>
      </w:r>
    </w:p>
    <w:p w14:paraId="5E5DCD04" w14:textId="77777777" w:rsidR="001958B9" w:rsidRPr="006D1A86" w:rsidRDefault="001958B9" w:rsidP="00E9166C">
      <w:pPr>
        <w:widowControl w:val="0"/>
        <w:tabs>
          <w:tab w:val="left" w:pos="4962"/>
          <w:tab w:val="left" w:pos="5387"/>
        </w:tabs>
        <w:rPr>
          <w:rFonts w:ascii="Arial" w:hAnsi="Arial" w:cs="Arial"/>
          <w:sz w:val="18"/>
          <w:szCs w:val="18"/>
        </w:rPr>
      </w:pPr>
      <w:r w:rsidRPr="006D1A86">
        <w:rPr>
          <w:rFonts w:ascii="Arial" w:hAnsi="Arial" w:cs="Arial"/>
          <w:sz w:val="18"/>
          <w:szCs w:val="18"/>
        </w:rPr>
        <w:tab/>
        <w:t>)</w:t>
      </w:r>
    </w:p>
    <w:p w14:paraId="4F8EFDE6" w14:textId="77777777" w:rsidR="001958B9" w:rsidRPr="006D1A86" w:rsidRDefault="001958B9" w:rsidP="00E9166C">
      <w:pPr>
        <w:widowControl w:val="0"/>
        <w:tabs>
          <w:tab w:val="left" w:pos="4962"/>
          <w:tab w:val="left" w:pos="5387"/>
        </w:tabs>
        <w:rPr>
          <w:rFonts w:ascii="Arial" w:hAnsi="Arial" w:cs="Arial"/>
          <w:sz w:val="18"/>
          <w:szCs w:val="18"/>
        </w:rPr>
      </w:pPr>
      <w:r w:rsidRPr="006D1A86">
        <w:rPr>
          <w:rFonts w:ascii="Arial" w:hAnsi="Arial" w:cs="Arial"/>
          <w:sz w:val="18"/>
          <w:szCs w:val="18"/>
        </w:rPr>
        <w:t xml:space="preserve">..................................................................... </w:t>
      </w:r>
      <w:r w:rsidRPr="006D1A86">
        <w:rPr>
          <w:rFonts w:ascii="Arial" w:hAnsi="Arial" w:cs="Arial"/>
          <w:i/>
          <w:iCs/>
          <w:sz w:val="18"/>
          <w:szCs w:val="18"/>
        </w:rPr>
        <w:t>(name)</w:t>
      </w:r>
      <w:r w:rsidRPr="006D1A86">
        <w:rPr>
          <w:rFonts w:ascii="Arial" w:hAnsi="Arial" w:cs="Arial"/>
          <w:sz w:val="18"/>
          <w:szCs w:val="18"/>
        </w:rPr>
        <w:t>,</w:t>
      </w:r>
      <w:r w:rsidRPr="006D1A86">
        <w:rPr>
          <w:rFonts w:ascii="Arial" w:hAnsi="Arial" w:cs="Arial"/>
          <w:sz w:val="18"/>
          <w:szCs w:val="18"/>
        </w:rPr>
        <w:tab/>
        <w:t>)</w:t>
      </w:r>
    </w:p>
    <w:p w14:paraId="3BAF4C87" w14:textId="77777777" w:rsidR="001958B9" w:rsidRPr="006D1A86" w:rsidRDefault="001958B9" w:rsidP="00E9166C">
      <w:pPr>
        <w:widowControl w:val="0"/>
        <w:tabs>
          <w:tab w:val="left" w:pos="4962"/>
          <w:tab w:val="left" w:pos="5387"/>
        </w:tabs>
        <w:spacing w:before="120"/>
        <w:rPr>
          <w:rFonts w:ascii="Arial" w:hAnsi="Arial" w:cs="Arial"/>
          <w:sz w:val="18"/>
          <w:szCs w:val="18"/>
        </w:rPr>
      </w:pPr>
      <w:r w:rsidRPr="006D1A86">
        <w:rPr>
          <w:rFonts w:ascii="Arial" w:hAnsi="Arial" w:cs="Arial"/>
          <w:sz w:val="18"/>
          <w:szCs w:val="18"/>
        </w:rPr>
        <w:t xml:space="preserve">..................................................................... </w:t>
      </w:r>
      <w:r w:rsidRPr="006D1A86">
        <w:rPr>
          <w:rFonts w:ascii="Arial" w:hAnsi="Arial" w:cs="Arial"/>
          <w:i/>
          <w:iCs/>
          <w:sz w:val="18"/>
          <w:szCs w:val="18"/>
        </w:rPr>
        <w:t>(position)</w:t>
      </w:r>
      <w:r w:rsidRPr="006D1A86">
        <w:rPr>
          <w:rFonts w:ascii="Arial" w:hAnsi="Arial" w:cs="Arial"/>
          <w:sz w:val="18"/>
          <w:szCs w:val="18"/>
        </w:rPr>
        <w:t>,</w:t>
      </w:r>
      <w:r w:rsidRPr="006D1A86">
        <w:rPr>
          <w:rFonts w:ascii="Arial" w:hAnsi="Arial" w:cs="Arial"/>
          <w:sz w:val="18"/>
          <w:szCs w:val="18"/>
        </w:rPr>
        <w:tab/>
        <w:t>)</w:t>
      </w:r>
    </w:p>
    <w:p w14:paraId="4F17A711" w14:textId="77777777" w:rsidR="001958B9" w:rsidRPr="006D1A86" w:rsidRDefault="001958B9" w:rsidP="00E9166C">
      <w:pPr>
        <w:widowControl w:val="0"/>
        <w:tabs>
          <w:tab w:val="left" w:pos="4962"/>
          <w:tab w:val="left" w:pos="5387"/>
        </w:tabs>
        <w:rPr>
          <w:rFonts w:ascii="Arial" w:hAnsi="Arial" w:cs="Arial"/>
          <w:sz w:val="18"/>
          <w:szCs w:val="18"/>
        </w:rPr>
      </w:pPr>
      <w:r w:rsidRPr="006D1A86">
        <w:rPr>
          <w:rFonts w:ascii="Arial" w:hAnsi="Arial" w:cs="Arial"/>
          <w:sz w:val="18"/>
          <w:szCs w:val="18"/>
        </w:rPr>
        <w:t>a duly authorised person, in the presence of:</w:t>
      </w:r>
      <w:r w:rsidRPr="006D1A86">
        <w:rPr>
          <w:rFonts w:ascii="Arial" w:hAnsi="Arial" w:cs="Arial"/>
          <w:sz w:val="18"/>
          <w:szCs w:val="18"/>
        </w:rPr>
        <w:tab/>
        <w:t xml:space="preserve">) </w:t>
      </w:r>
      <w:r w:rsidRPr="006D1A86">
        <w:rPr>
          <w:rFonts w:ascii="Arial" w:hAnsi="Arial" w:cs="Arial"/>
          <w:sz w:val="18"/>
          <w:szCs w:val="18"/>
        </w:rPr>
        <w:tab/>
        <w:t>……./……./…….</w:t>
      </w:r>
    </w:p>
    <w:p w14:paraId="597110B7" w14:textId="77777777" w:rsidR="001958B9" w:rsidRPr="006D1A86" w:rsidRDefault="001958B9" w:rsidP="00E9166C">
      <w:pPr>
        <w:widowControl w:val="0"/>
        <w:tabs>
          <w:tab w:val="left" w:pos="4962"/>
          <w:tab w:val="left" w:pos="5387"/>
        </w:tabs>
        <w:rPr>
          <w:rFonts w:ascii="Arial" w:hAnsi="Arial" w:cs="Arial"/>
          <w:i/>
          <w:iCs/>
          <w:sz w:val="18"/>
          <w:szCs w:val="18"/>
        </w:rPr>
      </w:pPr>
      <w:r w:rsidRPr="006D1A86">
        <w:rPr>
          <w:rFonts w:ascii="Arial" w:hAnsi="Arial" w:cs="Arial"/>
          <w:sz w:val="18"/>
          <w:szCs w:val="18"/>
        </w:rPr>
        <w:tab/>
      </w:r>
      <w:r w:rsidRPr="006D1A86">
        <w:rPr>
          <w:rFonts w:ascii="Arial" w:hAnsi="Arial" w:cs="Arial"/>
          <w:sz w:val="18"/>
          <w:szCs w:val="18"/>
        </w:rPr>
        <w:tab/>
      </w:r>
      <w:r w:rsidRPr="006D1A86">
        <w:rPr>
          <w:rFonts w:ascii="Arial" w:hAnsi="Arial" w:cs="Arial"/>
          <w:i/>
          <w:iCs/>
          <w:sz w:val="18"/>
          <w:szCs w:val="18"/>
        </w:rPr>
        <w:t>(date)</w:t>
      </w:r>
    </w:p>
    <w:p w14:paraId="619B18A4" w14:textId="77777777" w:rsidR="001958B9" w:rsidRPr="006D1A86" w:rsidRDefault="001958B9" w:rsidP="00E9166C">
      <w:pPr>
        <w:widowControl w:val="0"/>
        <w:tabs>
          <w:tab w:val="left" w:pos="4962"/>
          <w:tab w:val="left" w:pos="5387"/>
        </w:tabs>
        <w:rPr>
          <w:rFonts w:ascii="Arial" w:hAnsi="Arial" w:cs="Arial"/>
          <w:sz w:val="18"/>
          <w:szCs w:val="18"/>
        </w:rPr>
      </w:pPr>
    </w:p>
    <w:p w14:paraId="160D3574" w14:textId="77777777" w:rsidR="001958B9" w:rsidRPr="006D1A86" w:rsidRDefault="001958B9" w:rsidP="00E9166C">
      <w:pPr>
        <w:widowControl w:val="0"/>
        <w:tabs>
          <w:tab w:val="left" w:pos="4962"/>
          <w:tab w:val="left" w:pos="5387"/>
        </w:tabs>
        <w:rPr>
          <w:rFonts w:ascii="Arial" w:hAnsi="Arial" w:cs="Arial"/>
          <w:sz w:val="18"/>
          <w:szCs w:val="18"/>
        </w:rPr>
      </w:pPr>
    </w:p>
    <w:p w14:paraId="13C86FDF" w14:textId="77777777" w:rsidR="001958B9" w:rsidRPr="006D1A86" w:rsidRDefault="001958B9" w:rsidP="00E9166C">
      <w:pPr>
        <w:widowControl w:val="0"/>
        <w:tabs>
          <w:tab w:val="left" w:pos="4962"/>
          <w:tab w:val="left" w:pos="5387"/>
        </w:tabs>
        <w:rPr>
          <w:rFonts w:ascii="Arial" w:hAnsi="Arial" w:cs="Arial"/>
          <w:sz w:val="18"/>
          <w:szCs w:val="18"/>
        </w:rPr>
      </w:pPr>
      <w:r w:rsidRPr="006D1A86">
        <w:rPr>
          <w:rFonts w:ascii="Arial" w:hAnsi="Arial" w:cs="Arial"/>
          <w:sz w:val="18"/>
          <w:szCs w:val="18"/>
        </w:rPr>
        <w:t>…………………………………………….</w:t>
      </w:r>
    </w:p>
    <w:p w14:paraId="0B78717E" w14:textId="77777777" w:rsidR="001958B9" w:rsidRPr="006D1A86" w:rsidRDefault="001958B9" w:rsidP="00E9166C">
      <w:pPr>
        <w:widowControl w:val="0"/>
        <w:tabs>
          <w:tab w:val="left" w:pos="4962"/>
          <w:tab w:val="left" w:pos="5387"/>
        </w:tabs>
        <w:rPr>
          <w:rFonts w:ascii="Arial" w:hAnsi="Arial" w:cs="Arial"/>
          <w:i/>
          <w:iCs/>
          <w:sz w:val="18"/>
          <w:szCs w:val="18"/>
        </w:rPr>
      </w:pPr>
      <w:r w:rsidRPr="006D1A86">
        <w:rPr>
          <w:rFonts w:ascii="Arial" w:hAnsi="Arial" w:cs="Arial"/>
          <w:i/>
          <w:iCs/>
          <w:sz w:val="18"/>
          <w:szCs w:val="18"/>
        </w:rPr>
        <w:t>(signature of witness)</w:t>
      </w:r>
    </w:p>
    <w:p w14:paraId="26A69A15" w14:textId="77777777" w:rsidR="001958B9" w:rsidRPr="006D1A86" w:rsidRDefault="001958B9" w:rsidP="00E9166C">
      <w:pPr>
        <w:widowControl w:val="0"/>
        <w:tabs>
          <w:tab w:val="left" w:pos="4962"/>
          <w:tab w:val="left" w:pos="5387"/>
        </w:tabs>
        <w:rPr>
          <w:rFonts w:ascii="Arial" w:hAnsi="Arial" w:cs="Arial"/>
          <w:sz w:val="18"/>
          <w:szCs w:val="18"/>
        </w:rPr>
      </w:pPr>
    </w:p>
    <w:p w14:paraId="6071F104" w14:textId="77777777" w:rsidR="001958B9" w:rsidRDefault="001958B9" w:rsidP="00E9166C">
      <w:pPr>
        <w:widowControl w:val="0"/>
        <w:tabs>
          <w:tab w:val="left" w:pos="4962"/>
          <w:tab w:val="left" w:pos="5387"/>
        </w:tabs>
        <w:rPr>
          <w:rFonts w:ascii="Arial" w:hAnsi="Arial" w:cs="Arial"/>
          <w:sz w:val="18"/>
          <w:szCs w:val="18"/>
        </w:rPr>
      </w:pPr>
    </w:p>
    <w:p w14:paraId="0E381B0B" w14:textId="77777777" w:rsidR="001958B9" w:rsidRDefault="001958B9" w:rsidP="00E9166C">
      <w:pPr>
        <w:widowControl w:val="0"/>
        <w:tabs>
          <w:tab w:val="left" w:pos="4962"/>
          <w:tab w:val="left" w:pos="5387"/>
        </w:tabs>
        <w:rPr>
          <w:rFonts w:ascii="Arial" w:hAnsi="Arial" w:cs="Arial"/>
          <w:sz w:val="18"/>
          <w:szCs w:val="18"/>
        </w:rPr>
      </w:pPr>
    </w:p>
    <w:p w14:paraId="197240C0" w14:textId="77777777" w:rsidR="001958B9" w:rsidRDefault="001958B9" w:rsidP="00E9166C">
      <w:pPr>
        <w:widowControl w:val="0"/>
        <w:tabs>
          <w:tab w:val="left" w:pos="4962"/>
          <w:tab w:val="left" w:pos="5387"/>
        </w:tabs>
        <w:rPr>
          <w:rFonts w:ascii="Arial" w:hAnsi="Arial" w:cs="Arial"/>
          <w:sz w:val="18"/>
          <w:szCs w:val="18"/>
        </w:rPr>
      </w:pPr>
    </w:p>
    <w:p w14:paraId="4F2AD1BA" w14:textId="77777777" w:rsidR="001958B9" w:rsidRDefault="001958B9" w:rsidP="005C078E">
      <w:pPr>
        <w:widowControl w:val="0"/>
        <w:tabs>
          <w:tab w:val="left" w:pos="4962"/>
          <w:tab w:val="left" w:pos="5387"/>
        </w:tabs>
        <w:rPr>
          <w:rFonts w:ascii="Arial" w:hAnsi="Arial" w:cs="Arial"/>
          <w:sz w:val="18"/>
          <w:szCs w:val="18"/>
        </w:rPr>
      </w:pPr>
    </w:p>
    <w:p w14:paraId="38BCAD74" w14:textId="77777777" w:rsidR="001958B9" w:rsidRDefault="001958B9" w:rsidP="00E9166C">
      <w:pPr>
        <w:widowControl w:val="0"/>
        <w:tabs>
          <w:tab w:val="left" w:pos="4962"/>
          <w:tab w:val="left" w:pos="5387"/>
        </w:tabs>
        <w:rPr>
          <w:rFonts w:ascii="Arial" w:hAnsi="Arial" w:cs="Arial"/>
          <w:sz w:val="18"/>
          <w:szCs w:val="18"/>
        </w:rPr>
      </w:pPr>
    </w:p>
    <w:p w14:paraId="39570FA9" w14:textId="77777777" w:rsidR="001958B9" w:rsidRDefault="001958B9" w:rsidP="00E9166C">
      <w:pPr>
        <w:widowControl w:val="0"/>
        <w:tabs>
          <w:tab w:val="left" w:pos="4962"/>
          <w:tab w:val="left" w:pos="5387"/>
        </w:tabs>
        <w:rPr>
          <w:rFonts w:ascii="Arial" w:hAnsi="Arial" w:cs="Arial"/>
          <w:sz w:val="18"/>
          <w:szCs w:val="18"/>
        </w:rPr>
      </w:pPr>
    </w:p>
    <w:p w14:paraId="5C009C09" w14:textId="77777777" w:rsidR="001958B9" w:rsidRDefault="001958B9" w:rsidP="00E9166C">
      <w:pPr>
        <w:widowControl w:val="0"/>
        <w:tabs>
          <w:tab w:val="left" w:pos="4962"/>
          <w:tab w:val="left" w:pos="5387"/>
        </w:tabs>
        <w:rPr>
          <w:rFonts w:ascii="Arial" w:hAnsi="Arial" w:cs="Arial"/>
          <w:sz w:val="18"/>
          <w:szCs w:val="18"/>
        </w:rPr>
      </w:pPr>
    </w:p>
    <w:p w14:paraId="1E6EF6B7" w14:textId="77777777" w:rsidR="001958B9" w:rsidRDefault="001958B9" w:rsidP="00E9166C">
      <w:pPr>
        <w:widowControl w:val="0"/>
        <w:tabs>
          <w:tab w:val="left" w:pos="4962"/>
          <w:tab w:val="left" w:pos="5387"/>
        </w:tabs>
        <w:rPr>
          <w:rFonts w:ascii="Arial" w:hAnsi="Arial" w:cs="Arial"/>
          <w:sz w:val="18"/>
          <w:szCs w:val="18"/>
        </w:rPr>
      </w:pPr>
    </w:p>
    <w:p w14:paraId="21FB7E1C" w14:textId="77777777" w:rsidR="001958B9" w:rsidRDefault="001958B9" w:rsidP="00E9166C">
      <w:pPr>
        <w:widowControl w:val="0"/>
        <w:tabs>
          <w:tab w:val="left" w:pos="4962"/>
          <w:tab w:val="left" w:pos="5387"/>
        </w:tabs>
        <w:rPr>
          <w:rFonts w:ascii="Arial" w:hAnsi="Arial" w:cs="Arial"/>
          <w:sz w:val="18"/>
          <w:szCs w:val="18"/>
        </w:rPr>
      </w:pPr>
    </w:p>
    <w:p w14:paraId="4821B16B" w14:textId="77777777" w:rsidR="001958B9" w:rsidRDefault="001958B9" w:rsidP="00E9166C">
      <w:pPr>
        <w:widowControl w:val="0"/>
        <w:tabs>
          <w:tab w:val="left" w:pos="4962"/>
          <w:tab w:val="left" w:pos="5387"/>
        </w:tabs>
        <w:rPr>
          <w:rFonts w:ascii="Arial" w:hAnsi="Arial" w:cs="Arial"/>
          <w:sz w:val="18"/>
          <w:szCs w:val="18"/>
        </w:rPr>
      </w:pPr>
    </w:p>
    <w:p w14:paraId="4FA02705" w14:textId="77777777" w:rsidR="001958B9" w:rsidRPr="006D1A86" w:rsidRDefault="001958B9" w:rsidP="00E9166C">
      <w:pPr>
        <w:widowControl w:val="0"/>
        <w:tabs>
          <w:tab w:val="left" w:pos="4962"/>
          <w:tab w:val="left" w:pos="5387"/>
        </w:tabs>
        <w:rPr>
          <w:rFonts w:ascii="Arial" w:hAnsi="Arial" w:cs="Arial"/>
          <w:sz w:val="18"/>
          <w:szCs w:val="18"/>
        </w:rPr>
      </w:pPr>
    </w:p>
    <w:p w14:paraId="4E05B9CA" w14:textId="5DBB0DAD" w:rsidR="001958B9" w:rsidRPr="006D1A86" w:rsidRDefault="001958B9" w:rsidP="00E9166C">
      <w:pPr>
        <w:widowControl w:val="0"/>
        <w:tabs>
          <w:tab w:val="left" w:pos="4962"/>
          <w:tab w:val="left" w:pos="5387"/>
        </w:tabs>
        <w:rPr>
          <w:rFonts w:ascii="Arial" w:hAnsi="Arial" w:cs="Arial"/>
          <w:sz w:val="18"/>
          <w:szCs w:val="18"/>
        </w:rPr>
      </w:pPr>
      <w:r w:rsidRPr="006D1A86">
        <w:rPr>
          <w:rFonts w:ascii="Arial" w:hAnsi="Arial" w:cs="Arial"/>
          <w:b/>
          <w:bCs/>
          <w:sz w:val="18"/>
          <w:szCs w:val="18"/>
        </w:rPr>
        <w:t>SIGNED</w:t>
      </w:r>
      <w:r w:rsidRPr="006D1A86">
        <w:rPr>
          <w:rFonts w:ascii="Arial" w:hAnsi="Arial" w:cs="Arial"/>
          <w:sz w:val="18"/>
          <w:szCs w:val="18"/>
        </w:rPr>
        <w:t xml:space="preserve"> for and on behalf of </w:t>
      </w:r>
      <w:r w:rsidR="00AB2B17">
        <w:rPr>
          <w:rFonts w:ascii="Arial" w:hAnsi="Arial" w:cs="Arial"/>
          <w:sz w:val="18"/>
          <w:szCs w:val="18"/>
        </w:rPr>
        <w:t>…</w:t>
      </w:r>
      <w:r>
        <w:rPr>
          <w:rFonts w:ascii="Arial" w:hAnsi="Arial" w:cs="Arial"/>
          <w:b/>
          <w:bCs/>
          <w:sz w:val="18"/>
          <w:szCs w:val="18"/>
        </w:rPr>
        <w:tab/>
      </w:r>
      <w:r>
        <w:rPr>
          <w:rFonts w:ascii="Arial" w:hAnsi="Arial" w:cs="Arial"/>
          <w:b/>
          <w:bCs/>
          <w:sz w:val="18"/>
          <w:szCs w:val="18"/>
        </w:rPr>
        <w:tab/>
      </w:r>
      <w:r w:rsidRPr="006D1A86">
        <w:rPr>
          <w:rFonts w:ascii="Arial" w:hAnsi="Arial" w:cs="Arial"/>
          <w:sz w:val="18"/>
          <w:szCs w:val="18"/>
        </w:rPr>
        <w:t>……………………………………</w:t>
      </w:r>
    </w:p>
    <w:p w14:paraId="4CB56574" w14:textId="77777777" w:rsidR="001958B9" w:rsidRPr="006D1A86" w:rsidRDefault="001958B9" w:rsidP="00E9166C">
      <w:pPr>
        <w:widowControl w:val="0"/>
        <w:tabs>
          <w:tab w:val="left" w:pos="4962"/>
          <w:tab w:val="left" w:pos="5387"/>
        </w:tabs>
        <w:rPr>
          <w:rFonts w:ascii="Arial" w:hAnsi="Arial" w:cs="Arial"/>
          <w:sz w:val="18"/>
          <w:szCs w:val="18"/>
        </w:rPr>
      </w:pPr>
      <w:r w:rsidRPr="006D1A86">
        <w:rPr>
          <w:rFonts w:ascii="Arial" w:hAnsi="Arial" w:cs="Arial"/>
          <w:sz w:val="18"/>
          <w:szCs w:val="18"/>
        </w:rPr>
        <w:tab/>
        <w:t>)</w:t>
      </w:r>
      <w:r w:rsidRPr="006D1A86">
        <w:rPr>
          <w:rFonts w:ascii="Arial" w:hAnsi="Arial" w:cs="Arial"/>
          <w:sz w:val="18"/>
          <w:szCs w:val="18"/>
        </w:rPr>
        <w:tab/>
      </w:r>
      <w:r w:rsidRPr="006D1A86">
        <w:rPr>
          <w:rFonts w:ascii="Arial" w:hAnsi="Arial" w:cs="Arial"/>
          <w:i/>
          <w:iCs/>
          <w:sz w:val="18"/>
          <w:szCs w:val="18"/>
        </w:rPr>
        <w:t>(signature)</w:t>
      </w:r>
    </w:p>
    <w:p w14:paraId="660202A2" w14:textId="77777777" w:rsidR="001958B9" w:rsidRPr="006D1A86" w:rsidRDefault="001958B9" w:rsidP="00E9166C">
      <w:pPr>
        <w:widowControl w:val="0"/>
        <w:tabs>
          <w:tab w:val="left" w:pos="4962"/>
          <w:tab w:val="left" w:pos="5387"/>
        </w:tabs>
        <w:rPr>
          <w:rFonts w:ascii="Arial" w:hAnsi="Arial" w:cs="Arial"/>
          <w:sz w:val="18"/>
          <w:szCs w:val="18"/>
        </w:rPr>
      </w:pPr>
      <w:r w:rsidRPr="006D1A86">
        <w:rPr>
          <w:rFonts w:ascii="Arial" w:hAnsi="Arial" w:cs="Arial"/>
          <w:sz w:val="18"/>
          <w:szCs w:val="18"/>
        </w:rPr>
        <w:tab/>
        <w:t>)</w:t>
      </w:r>
    </w:p>
    <w:p w14:paraId="762BE57A" w14:textId="77777777" w:rsidR="001958B9" w:rsidRPr="006D1A86" w:rsidRDefault="001958B9" w:rsidP="00E9166C">
      <w:pPr>
        <w:widowControl w:val="0"/>
        <w:tabs>
          <w:tab w:val="left" w:pos="4962"/>
          <w:tab w:val="left" w:pos="5387"/>
        </w:tabs>
        <w:rPr>
          <w:rFonts w:ascii="Arial" w:hAnsi="Arial" w:cs="Arial"/>
          <w:sz w:val="18"/>
          <w:szCs w:val="18"/>
        </w:rPr>
      </w:pPr>
      <w:r w:rsidRPr="006D1A86">
        <w:rPr>
          <w:rFonts w:ascii="Arial" w:hAnsi="Arial" w:cs="Arial"/>
          <w:sz w:val="18"/>
          <w:szCs w:val="18"/>
        </w:rPr>
        <w:tab/>
        <w:t>)</w:t>
      </w:r>
    </w:p>
    <w:p w14:paraId="0D0F775A" w14:textId="77777777" w:rsidR="001958B9" w:rsidRPr="006D1A86" w:rsidRDefault="001958B9" w:rsidP="00E9166C">
      <w:pPr>
        <w:widowControl w:val="0"/>
        <w:tabs>
          <w:tab w:val="left" w:pos="4962"/>
          <w:tab w:val="left" w:pos="5387"/>
        </w:tabs>
        <w:rPr>
          <w:rFonts w:ascii="Arial" w:hAnsi="Arial" w:cs="Arial"/>
          <w:sz w:val="18"/>
          <w:szCs w:val="18"/>
        </w:rPr>
      </w:pPr>
      <w:r w:rsidRPr="006D1A86">
        <w:rPr>
          <w:rFonts w:ascii="Arial" w:hAnsi="Arial" w:cs="Arial"/>
          <w:sz w:val="18"/>
          <w:szCs w:val="18"/>
        </w:rPr>
        <w:t xml:space="preserve">..................................................................... </w:t>
      </w:r>
      <w:r w:rsidRPr="006D1A86">
        <w:rPr>
          <w:rFonts w:ascii="Arial" w:hAnsi="Arial" w:cs="Arial"/>
          <w:i/>
          <w:iCs/>
          <w:sz w:val="18"/>
          <w:szCs w:val="18"/>
        </w:rPr>
        <w:t>(name)</w:t>
      </w:r>
      <w:r w:rsidRPr="006D1A86">
        <w:rPr>
          <w:rFonts w:ascii="Arial" w:hAnsi="Arial" w:cs="Arial"/>
          <w:sz w:val="18"/>
          <w:szCs w:val="18"/>
        </w:rPr>
        <w:t>,</w:t>
      </w:r>
      <w:r w:rsidRPr="006D1A86">
        <w:rPr>
          <w:rFonts w:ascii="Arial" w:hAnsi="Arial" w:cs="Arial"/>
          <w:sz w:val="18"/>
          <w:szCs w:val="18"/>
        </w:rPr>
        <w:tab/>
        <w:t>)</w:t>
      </w:r>
    </w:p>
    <w:p w14:paraId="25627F41" w14:textId="77777777" w:rsidR="001958B9" w:rsidRPr="006D1A86" w:rsidRDefault="001958B9" w:rsidP="00E9166C">
      <w:pPr>
        <w:widowControl w:val="0"/>
        <w:tabs>
          <w:tab w:val="left" w:pos="4962"/>
          <w:tab w:val="left" w:pos="5387"/>
        </w:tabs>
        <w:spacing w:before="120"/>
        <w:rPr>
          <w:rFonts w:ascii="Arial" w:hAnsi="Arial" w:cs="Arial"/>
          <w:sz w:val="18"/>
          <w:szCs w:val="18"/>
        </w:rPr>
      </w:pPr>
      <w:r w:rsidRPr="006D1A86">
        <w:rPr>
          <w:rFonts w:ascii="Arial" w:hAnsi="Arial" w:cs="Arial"/>
          <w:sz w:val="18"/>
          <w:szCs w:val="18"/>
        </w:rPr>
        <w:t xml:space="preserve">..................................................................... </w:t>
      </w:r>
      <w:r w:rsidRPr="006D1A86">
        <w:rPr>
          <w:rFonts w:ascii="Arial" w:hAnsi="Arial" w:cs="Arial"/>
          <w:i/>
          <w:iCs/>
          <w:sz w:val="18"/>
          <w:szCs w:val="18"/>
        </w:rPr>
        <w:t>(position)</w:t>
      </w:r>
      <w:r w:rsidRPr="006D1A86">
        <w:rPr>
          <w:rFonts w:ascii="Arial" w:hAnsi="Arial" w:cs="Arial"/>
          <w:sz w:val="18"/>
          <w:szCs w:val="18"/>
        </w:rPr>
        <w:t>,</w:t>
      </w:r>
      <w:r w:rsidRPr="006D1A86">
        <w:rPr>
          <w:rFonts w:ascii="Arial" w:hAnsi="Arial" w:cs="Arial"/>
          <w:sz w:val="18"/>
          <w:szCs w:val="18"/>
        </w:rPr>
        <w:tab/>
        <w:t>)</w:t>
      </w:r>
    </w:p>
    <w:p w14:paraId="4EB8A5FF" w14:textId="77777777" w:rsidR="001958B9" w:rsidRPr="006D1A86" w:rsidRDefault="001958B9" w:rsidP="00E9166C">
      <w:pPr>
        <w:widowControl w:val="0"/>
        <w:tabs>
          <w:tab w:val="left" w:pos="4962"/>
          <w:tab w:val="left" w:pos="5387"/>
        </w:tabs>
        <w:rPr>
          <w:rFonts w:ascii="Arial" w:hAnsi="Arial" w:cs="Arial"/>
          <w:sz w:val="18"/>
          <w:szCs w:val="18"/>
        </w:rPr>
      </w:pPr>
      <w:r w:rsidRPr="006D1A86">
        <w:rPr>
          <w:rFonts w:ascii="Arial" w:hAnsi="Arial" w:cs="Arial"/>
          <w:sz w:val="18"/>
          <w:szCs w:val="18"/>
        </w:rPr>
        <w:t>a duly authorised person, in the presence of:</w:t>
      </w:r>
      <w:r w:rsidRPr="006D1A86">
        <w:rPr>
          <w:rFonts w:ascii="Arial" w:hAnsi="Arial" w:cs="Arial"/>
          <w:sz w:val="18"/>
          <w:szCs w:val="18"/>
        </w:rPr>
        <w:tab/>
        <w:t xml:space="preserve">) </w:t>
      </w:r>
      <w:r w:rsidRPr="006D1A86">
        <w:rPr>
          <w:rFonts w:ascii="Arial" w:hAnsi="Arial" w:cs="Arial"/>
          <w:sz w:val="18"/>
          <w:szCs w:val="18"/>
        </w:rPr>
        <w:tab/>
        <w:t>……./……./…….</w:t>
      </w:r>
    </w:p>
    <w:p w14:paraId="1CC5091F" w14:textId="77777777" w:rsidR="001958B9" w:rsidRPr="006D1A86" w:rsidRDefault="001958B9" w:rsidP="00E9166C">
      <w:pPr>
        <w:widowControl w:val="0"/>
        <w:tabs>
          <w:tab w:val="left" w:pos="4962"/>
          <w:tab w:val="left" w:pos="5387"/>
        </w:tabs>
        <w:rPr>
          <w:rFonts w:ascii="Arial" w:hAnsi="Arial" w:cs="Arial"/>
          <w:i/>
          <w:iCs/>
          <w:sz w:val="18"/>
          <w:szCs w:val="18"/>
        </w:rPr>
      </w:pPr>
      <w:r w:rsidRPr="006D1A86">
        <w:rPr>
          <w:rFonts w:ascii="Arial" w:hAnsi="Arial" w:cs="Arial"/>
          <w:sz w:val="18"/>
          <w:szCs w:val="18"/>
        </w:rPr>
        <w:tab/>
      </w:r>
      <w:r w:rsidRPr="006D1A86">
        <w:rPr>
          <w:rFonts w:ascii="Arial" w:hAnsi="Arial" w:cs="Arial"/>
          <w:sz w:val="18"/>
          <w:szCs w:val="18"/>
        </w:rPr>
        <w:tab/>
      </w:r>
      <w:r w:rsidRPr="006D1A86">
        <w:rPr>
          <w:rFonts w:ascii="Arial" w:hAnsi="Arial" w:cs="Arial"/>
          <w:i/>
          <w:iCs/>
          <w:sz w:val="18"/>
          <w:szCs w:val="18"/>
        </w:rPr>
        <w:t>(date)</w:t>
      </w:r>
    </w:p>
    <w:p w14:paraId="4DFBA9CD" w14:textId="77777777" w:rsidR="001958B9" w:rsidRPr="006D1A86" w:rsidRDefault="001958B9" w:rsidP="00E9166C">
      <w:pPr>
        <w:widowControl w:val="0"/>
        <w:tabs>
          <w:tab w:val="left" w:pos="4962"/>
          <w:tab w:val="left" w:pos="5387"/>
        </w:tabs>
        <w:rPr>
          <w:rFonts w:ascii="Arial" w:hAnsi="Arial" w:cs="Arial"/>
          <w:sz w:val="18"/>
          <w:szCs w:val="18"/>
        </w:rPr>
      </w:pPr>
    </w:p>
    <w:p w14:paraId="4AADF883" w14:textId="77777777" w:rsidR="001958B9" w:rsidRPr="006D1A86" w:rsidRDefault="001958B9" w:rsidP="00E9166C">
      <w:pPr>
        <w:widowControl w:val="0"/>
        <w:tabs>
          <w:tab w:val="left" w:pos="4962"/>
          <w:tab w:val="left" w:pos="5387"/>
        </w:tabs>
        <w:rPr>
          <w:rFonts w:ascii="Arial" w:hAnsi="Arial" w:cs="Arial"/>
          <w:sz w:val="18"/>
          <w:szCs w:val="18"/>
        </w:rPr>
      </w:pPr>
    </w:p>
    <w:p w14:paraId="0F2387AB" w14:textId="77777777" w:rsidR="001958B9" w:rsidRPr="006D1A86" w:rsidRDefault="001958B9" w:rsidP="00E9166C">
      <w:pPr>
        <w:widowControl w:val="0"/>
        <w:tabs>
          <w:tab w:val="left" w:pos="4962"/>
          <w:tab w:val="left" w:pos="5387"/>
        </w:tabs>
        <w:rPr>
          <w:rFonts w:ascii="Arial" w:hAnsi="Arial" w:cs="Arial"/>
          <w:sz w:val="18"/>
          <w:szCs w:val="18"/>
        </w:rPr>
      </w:pPr>
      <w:r w:rsidRPr="006D1A86">
        <w:rPr>
          <w:rFonts w:ascii="Arial" w:hAnsi="Arial" w:cs="Arial"/>
          <w:sz w:val="18"/>
          <w:szCs w:val="18"/>
        </w:rPr>
        <w:t>…………………………………………….</w:t>
      </w:r>
    </w:p>
    <w:p w14:paraId="611868EF" w14:textId="77777777" w:rsidR="001958B9" w:rsidRPr="006D1A86" w:rsidRDefault="001958B9" w:rsidP="00E9166C">
      <w:pPr>
        <w:widowControl w:val="0"/>
        <w:tabs>
          <w:tab w:val="left" w:pos="4962"/>
          <w:tab w:val="left" w:pos="5387"/>
        </w:tabs>
        <w:rPr>
          <w:rFonts w:ascii="Arial" w:hAnsi="Arial" w:cs="Arial"/>
          <w:i/>
          <w:iCs/>
          <w:sz w:val="18"/>
          <w:szCs w:val="18"/>
        </w:rPr>
      </w:pPr>
      <w:r w:rsidRPr="006D1A86">
        <w:rPr>
          <w:rFonts w:ascii="Arial" w:hAnsi="Arial" w:cs="Arial"/>
          <w:i/>
          <w:iCs/>
          <w:sz w:val="18"/>
          <w:szCs w:val="18"/>
        </w:rPr>
        <w:t>(signature of witness)</w:t>
      </w:r>
    </w:p>
    <w:p w14:paraId="007E9369" w14:textId="77777777" w:rsidR="001958B9" w:rsidRPr="006D1A86" w:rsidRDefault="001958B9" w:rsidP="00E9166C">
      <w:pPr>
        <w:widowControl w:val="0"/>
        <w:tabs>
          <w:tab w:val="left" w:pos="4962"/>
          <w:tab w:val="left" w:pos="5387"/>
        </w:tabs>
        <w:rPr>
          <w:rFonts w:ascii="Arial" w:hAnsi="Arial" w:cs="Arial"/>
          <w:sz w:val="18"/>
          <w:szCs w:val="18"/>
        </w:rPr>
      </w:pPr>
    </w:p>
    <w:p w14:paraId="12E9DCEB" w14:textId="77777777" w:rsidR="001958B9" w:rsidRPr="00CE7A67" w:rsidRDefault="001958B9" w:rsidP="00E9166C">
      <w:pPr>
        <w:spacing w:after="240"/>
        <w:jc w:val="both"/>
        <w:rPr>
          <w:rFonts w:ascii="Arial" w:hAnsi="Arial" w:cs="Arial"/>
          <w:sz w:val="16"/>
          <w:szCs w:val="16"/>
        </w:rPr>
      </w:pPr>
    </w:p>
    <w:p w14:paraId="30CCD893" w14:textId="77777777" w:rsidR="001958B9" w:rsidRPr="00064D30" w:rsidRDefault="001958B9" w:rsidP="00E9166C">
      <w:pPr>
        <w:spacing w:after="240"/>
        <w:ind w:left="567"/>
        <w:jc w:val="both"/>
        <w:rPr>
          <w:rFonts w:ascii="Arial" w:hAnsi="Arial" w:cs="Arial"/>
          <w:sz w:val="20"/>
          <w:szCs w:val="20"/>
        </w:rPr>
      </w:pPr>
    </w:p>
    <w:p w14:paraId="3D9D3D08" w14:textId="77777777" w:rsidR="001958B9" w:rsidRDefault="001958B9" w:rsidP="00E9166C">
      <w:pPr>
        <w:spacing w:after="240"/>
        <w:jc w:val="both"/>
        <w:rPr>
          <w:rFonts w:ascii="Arial" w:hAnsi="Arial" w:cs="Arial"/>
          <w:sz w:val="20"/>
          <w:szCs w:val="20"/>
        </w:rPr>
      </w:pPr>
    </w:p>
    <w:p w14:paraId="543B31E3" w14:textId="77777777" w:rsidR="001958B9" w:rsidRPr="00B045A6" w:rsidRDefault="001958B9" w:rsidP="00E9166C">
      <w:pPr>
        <w:spacing w:after="240"/>
        <w:jc w:val="both"/>
        <w:rPr>
          <w:rFonts w:ascii="Arial" w:hAnsi="Arial" w:cs="Arial"/>
          <w:b/>
          <w:bCs/>
          <w:sz w:val="20"/>
          <w:szCs w:val="20"/>
        </w:rPr>
      </w:pPr>
    </w:p>
    <w:p w14:paraId="7DF5A8AE" w14:textId="77777777" w:rsidR="001958B9" w:rsidRDefault="001958B9" w:rsidP="00E9166C">
      <w:pPr>
        <w:spacing w:after="240"/>
      </w:pPr>
    </w:p>
    <w:p w14:paraId="54550589" w14:textId="77777777" w:rsidR="001958B9" w:rsidRPr="00E9166C" w:rsidRDefault="001958B9" w:rsidP="00E9166C">
      <w:pPr>
        <w:pStyle w:val="ScheduleHeading"/>
        <w:jc w:val="left"/>
        <w:rPr>
          <w:rFonts w:ascii="Arial" w:hAnsi="Arial" w:cs="Arial"/>
          <w:caps w:val="0"/>
          <w:color w:val="000000"/>
        </w:rPr>
      </w:pPr>
    </w:p>
    <w:sectPr w:rsidR="001958B9" w:rsidRPr="00E9166C" w:rsidSect="00EF1152">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5615964" w14:textId="77777777" w:rsidR="00A26373" w:rsidRDefault="00A26373">
      <w:r>
        <w:separator/>
      </w:r>
    </w:p>
  </w:endnote>
  <w:endnote w:type="continuationSeparator" w:id="0">
    <w:p w14:paraId="52F5BADD" w14:textId="77777777" w:rsidR="00A26373" w:rsidRDefault="00A263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0DF71F" w14:textId="77777777" w:rsidR="00A26373" w:rsidRDefault="00A26373">
      <w:r>
        <w:separator/>
      </w:r>
    </w:p>
  </w:footnote>
  <w:footnote w:type="continuationSeparator" w:id="0">
    <w:p w14:paraId="11E2033A" w14:textId="77777777" w:rsidR="00A26373" w:rsidRDefault="00A263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2024EB" w14:textId="77777777" w:rsidR="00A26373" w:rsidRDefault="002B3E19">
    <w:pPr>
      <w:pStyle w:val="Header"/>
    </w:pPr>
    <w:r>
      <w:rPr>
        <w:noProof/>
      </w:rPr>
      <w:pict w14:anchorId="59F1921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2049" type="#_x0000_t136" style="position:absolute;margin-left:0;margin-top:0;width:418.2pt;height:167.25pt;rotation:315;z-index:-25165875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25208C2A"/>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D4462176"/>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46081CBA"/>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7F12614A"/>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C86C800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43602F6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11CD14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5E3A5244"/>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EA78C20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FA3435F4"/>
    <w:lvl w:ilvl="0">
      <w:start w:val="1"/>
      <w:numFmt w:val="bullet"/>
      <w:lvlText w:val=""/>
      <w:lvlJc w:val="left"/>
      <w:pPr>
        <w:tabs>
          <w:tab w:val="num" w:pos="360"/>
        </w:tabs>
        <w:ind w:left="360" w:hanging="360"/>
      </w:pPr>
      <w:rPr>
        <w:rFonts w:ascii="Symbol" w:hAnsi="Symbol" w:hint="default"/>
      </w:rPr>
    </w:lvl>
  </w:abstractNum>
  <w:abstractNum w:abstractNumId="10">
    <w:nsid w:val="0FAF6DE5"/>
    <w:multiLevelType w:val="multilevel"/>
    <w:tmpl w:val="9B1AE2B0"/>
    <w:lvl w:ilvl="0">
      <w:start w:val="1"/>
      <w:numFmt w:val="decimal"/>
      <w:pStyle w:val="ClauseHeading1"/>
      <w:lvlText w:val="%1"/>
      <w:lvlJc w:val="left"/>
      <w:pPr>
        <w:tabs>
          <w:tab w:val="num" w:pos="567"/>
        </w:tabs>
        <w:ind w:left="567" w:hanging="567"/>
      </w:pPr>
      <w:rPr>
        <w:rFonts w:ascii="Arial" w:hAnsi="Arial" w:cs="Arial" w:hint="default"/>
        <w:b/>
        <w:bCs/>
        <w:i w:val="0"/>
        <w:iCs w:val="0"/>
        <w:sz w:val="16"/>
        <w:szCs w:val="16"/>
      </w:rPr>
    </w:lvl>
    <w:lvl w:ilvl="1">
      <w:start w:val="1"/>
      <w:numFmt w:val="decimal"/>
      <w:lvlText w:val="%1.%2"/>
      <w:lvlJc w:val="left"/>
      <w:pPr>
        <w:tabs>
          <w:tab w:val="num" w:pos="567"/>
        </w:tabs>
        <w:ind w:left="567" w:hanging="567"/>
      </w:pPr>
      <w:rPr>
        <w:rFonts w:ascii="Arial" w:hAnsi="Arial" w:cs="Arial" w:hint="default"/>
        <w:b/>
        <w:bCs/>
        <w:i w:val="0"/>
        <w:iCs w:val="0"/>
        <w:sz w:val="16"/>
        <w:szCs w:val="16"/>
      </w:rPr>
    </w:lvl>
    <w:lvl w:ilvl="2">
      <w:start w:val="1"/>
      <w:numFmt w:val="none"/>
      <w:lvlText w:val="(e)"/>
      <w:lvlJc w:val="left"/>
      <w:pPr>
        <w:tabs>
          <w:tab w:val="num" w:pos="1107"/>
        </w:tabs>
        <w:ind w:left="1107" w:hanging="567"/>
      </w:pPr>
      <w:rPr>
        <w:rFonts w:ascii="Arial" w:hAnsi="Arial" w:cs="Arial" w:hint="default"/>
        <w:b/>
        <w:bCs/>
        <w:i w:val="0"/>
        <w:iCs w:val="0"/>
        <w:sz w:val="16"/>
        <w:szCs w:val="16"/>
      </w:rPr>
    </w:lvl>
    <w:lvl w:ilvl="3">
      <w:start w:val="1"/>
      <w:numFmt w:val="lowerRoman"/>
      <w:lvlText w:val="%4."/>
      <w:lvlJc w:val="left"/>
      <w:pPr>
        <w:tabs>
          <w:tab w:val="num" w:pos="1701"/>
        </w:tabs>
        <w:ind w:left="1701" w:hanging="567"/>
      </w:pPr>
      <w:rPr>
        <w:rFonts w:ascii="Arial" w:hAnsi="Arial" w:cs="Arial" w:hint="default"/>
        <w:b/>
        <w:bCs/>
        <w:i w:val="0"/>
        <w:iCs w:val="0"/>
        <w:sz w:val="16"/>
        <w:szCs w:val="16"/>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1">
    <w:nsid w:val="100B250E"/>
    <w:multiLevelType w:val="hybridMultilevel"/>
    <w:tmpl w:val="E65ABAD2"/>
    <w:lvl w:ilvl="0" w:tplc="0C09000F">
      <w:start w:val="1"/>
      <w:numFmt w:val="decimal"/>
      <w:lvlText w:val="%1."/>
      <w:lvlJc w:val="left"/>
      <w:pPr>
        <w:tabs>
          <w:tab w:val="num" w:pos="510"/>
        </w:tabs>
        <w:ind w:left="510" w:hanging="510"/>
      </w:pPr>
      <w:rPr>
        <w:rFonts w:cs="Times New Roman" w:hint="default"/>
      </w:rPr>
    </w:lvl>
    <w:lvl w:ilvl="1" w:tplc="0C090019">
      <w:start w:val="1"/>
      <w:numFmt w:val="bullet"/>
      <w:lvlText w:val=""/>
      <w:lvlJc w:val="left"/>
      <w:pPr>
        <w:tabs>
          <w:tab w:val="num" w:pos="1647"/>
        </w:tabs>
        <w:ind w:left="1647" w:hanging="567"/>
      </w:pPr>
      <w:rPr>
        <w:rFonts w:ascii="Symbol" w:hAnsi="Symbol" w:hint="default"/>
      </w:rPr>
    </w:lvl>
    <w:lvl w:ilvl="2" w:tplc="0C09001B">
      <w:start w:val="1"/>
      <w:numFmt w:val="lowerRoman"/>
      <w:lvlText w:val="%3."/>
      <w:lvlJc w:val="right"/>
      <w:pPr>
        <w:tabs>
          <w:tab w:val="num" w:pos="2160"/>
        </w:tabs>
        <w:ind w:left="2160" w:hanging="180"/>
      </w:pPr>
      <w:rPr>
        <w:rFonts w:cs="Times New Roman"/>
      </w:rPr>
    </w:lvl>
    <w:lvl w:ilvl="3" w:tplc="0C09000F">
      <w:start w:val="1"/>
      <w:numFmt w:val="decimal"/>
      <w:lvlText w:val="%4."/>
      <w:lvlJc w:val="left"/>
      <w:pPr>
        <w:tabs>
          <w:tab w:val="num" w:pos="2880"/>
        </w:tabs>
        <w:ind w:left="2880" w:hanging="360"/>
      </w:pPr>
      <w:rPr>
        <w:rFonts w:cs="Times New Roman"/>
      </w:rPr>
    </w:lvl>
    <w:lvl w:ilvl="4" w:tplc="0C090019">
      <w:start w:val="1"/>
      <w:numFmt w:val="lowerLetter"/>
      <w:lvlText w:val="%5."/>
      <w:lvlJc w:val="left"/>
      <w:pPr>
        <w:tabs>
          <w:tab w:val="num" w:pos="3600"/>
        </w:tabs>
        <w:ind w:left="3600" w:hanging="360"/>
      </w:pPr>
      <w:rPr>
        <w:rFonts w:cs="Times New Roman"/>
      </w:rPr>
    </w:lvl>
    <w:lvl w:ilvl="5" w:tplc="0C09001B">
      <w:start w:val="1"/>
      <w:numFmt w:val="lowerRoman"/>
      <w:lvlText w:val="%6."/>
      <w:lvlJc w:val="right"/>
      <w:pPr>
        <w:tabs>
          <w:tab w:val="num" w:pos="4320"/>
        </w:tabs>
        <w:ind w:left="4320" w:hanging="180"/>
      </w:pPr>
      <w:rPr>
        <w:rFonts w:cs="Times New Roman"/>
      </w:rPr>
    </w:lvl>
    <w:lvl w:ilvl="6" w:tplc="0C09000F">
      <w:start w:val="1"/>
      <w:numFmt w:val="decimal"/>
      <w:lvlText w:val="%7."/>
      <w:lvlJc w:val="left"/>
      <w:pPr>
        <w:tabs>
          <w:tab w:val="num" w:pos="5040"/>
        </w:tabs>
        <w:ind w:left="5040" w:hanging="360"/>
      </w:pPr>
      <w:rPr>
        <w:rFonts w:cs="Times New Roman"/>
      </w:rPr>
    </w:lvl>
    <w:lvl w:ilvl="7" w:tplc="0C090019">
      <w:start w:val="1"/>
      <w:numFmt w:val="lowerLetter"/>
      <w:lvlText w:val="%8."/>
      <w:lvlJc w:val="left"/>
      <w:pPr>
        <w:tabs>
          <w:tab w:val="num" w:pos="5760"/>
        </w:tabs>
        <w:ind w:left="5760" w:hanging="360"/>
      </w:pPr>
      <w:rPr>
        <w:rFonts w:cs="Times New Roman"/>
      </w:rPr>
    </w:lvl>
    <w:lvl w:ilvl="8" w:tplc="0C09001B">
      <w:start w:val="1"/>
      <w:numFmt w:val="lowerRoman"/>
      <w:lvlText w:val="%9."/>
      <w:lvlJc w:val="right"/>
      <w:pPr>
        <w:tabs>
          <w:tab w:val="num" w:pos="6480"/>
        </w:tabs>
        <w:ind w:left="6480" w:hanging="180"/>
      </w:pPr>
      <w:rPr>
        <w:rFonts w:cs="Times New Roman"/>
      </w:rPr>
    </w:lvl>
  </w:abstractNum>
  <w:abstractNum w:abstractNumId="12">
    <w:nsid w:val="10F41EF7"/>
    <w:multiLevelType w:val="multilevel"/>
    <w:tmpl w:val="082AA10C"/>
    <w:lvl w:ilvl="0">
      <w:start w:val="1"/>
      <w:numFmt w:val="decimal"/>
      <w:pStyle w:val="QHStyleGuideHeading1"/>
      <w:lvlText w:val="%1"/>
      <w:lvlJc w:val="left"/>
      <w:pPr>
        <w:tabs>
          <w:tab w:val="num" w:pos="567"/>
        </w:tabs>
        <w:ind w:left="567" w:hanging="567"/>
      </w:pPr>
      <w:rPr>
        <w:rFonts w:ascii="Arial" w:hAnsi="Arial" w:cs="Arial" w:hint="default"/>
        <w:b/>
        <w:bCs/>
        <w:i w:val="0"/>
        <w:iCs w:val="0"/>
        <w:sz w:val="16"/>
        <w:szCs w:val="16"/>
      </w:rPr>
    </w:lvl>
    <w:lvl w:ilvl="1">
      <w:start w:val="1"/>
      <w:numFmt w:val="decimal"/>
      <w:lvlText w:val="%1.%2"/>
      <w:lvlJc w:val="left"/>
      <w:pPr>
        <w:tabs>
          <w:tab w:val="num" w:pos="567"/>
        </w:tabs>
        <w:ind w:left="567" w:hanging="567"/>
      </w:pPr>
      <w:rPr>
        <w:rFonts w:ascii="Arial" w:hAnsi="Arial" w:cs="Arial" w:hint="default"/>
        <w:b/>
        <w:bCs/>
        <w:i w:val="0"/>
        <w:iCs w:val="0"/>
        <w:sz w:val="16"/>
        <w:szCs w:val="16"/>
      </w:rPr>
    </w:lvl>
    <w:lvl w:ilvl="2">
      <w:start w:val="1"/>
      <w:numFmt w:val="lowerLetter"/>
      <w:lvlText w:val="(%3)"/>
      <w:lvlJc w:val="left"/>
      <w:pPr>
        <w:tabs>
          <w:tab w:val="num" w:pos="1135"/>
        </w:tabs>
        <w:ind w:left="1135" w:hanging="567"/>
      </w:pPr>
      <w:rPr>
        <w:rFonts w:ascii="Arial" w:hAnsi="Arial" w:cs="Arial" w:hint="default"/>
        <w:b/>
        <w:bCs/>
        <w:i w:val="0"/>
        <w:iCs w:val="0"/>
        <w:sz w:val="16"/>
        <w:szCs w:val="16"/>
      </w:rPr>
    </w:lvl>
    <w:lvl w:ilvl="3">
      <w:start w:val="1"/>
      <w:numFmt w:val="lowerRoman"/>
      <w:lvlText w:val="%4"/>
      <w:lvlJc w:val="left"/>
      <w:pPr>
        <w:tabs>
          <w:tab w:val="num" w:pos="1701"/>
        </w:tabs>
        <w:ind w:left="1701" w:hanging="567"/>
      </w:pPr>
      <w:rPr>
        <w:rFonts w:ascii="Arial" w:hAnsi="Arial" w:cs="Arial" w:hint="default"/>
        <w:b/>
        <w:bCs/>
        <w:i w:val="0"/>
        <w:iCs w:val="0"/>
        <w:sz w:val="16"/>
        <w:szCs w:val="16"/>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nsid w:val="1ECF129A"/>
    <w:multiLevelType w:val="multilevel"/>
    <w:tmpl w:val="65A62E42"/>
    <w:lvl w:ilvl="0">
      <w:start w:val="1"/>
      <w:numFmt w:val="decimal"/>
      <w:lvlText w:val="%1"/>
      <w:lvlJc w:val="left"/>
      <w:pPr>
        <w:tabs>
          <w:tab w:val="num" w:pos="567"/>
        </w:tabs>
        <w:ind w:left="567" w:hanging="567"/>
      </w:pPr>
      <w:rPr>
        <w:rFonts w:ascii="Arial" w:hAnsi="Arial" w:cs="Arial" w:hint="default"/>
        <w:b/>
        <w:bCs/>
        <w:i w:val="0"/>
        <w:iCs w:val="0"/>
        <w:sz w:val="16"/>
        <w:szCs w:val="16"/>
      </w:rPr>
    </w:lvl>
    <w:lvl w:ilvl="1">
      <w:start w:val="1"/>
      <w:numFmt w:val="decimal"/>
      <w:lvlText w:val="%1.%2"/>
      <w:lvlJc w:val="left"/>
      <w:pPr>
        <w:tabs>
          <w:tab w:val="num" w:pos="567"/>
        </w:tabs>
        <w:ind w:left="567" w:hanging="567"/>
      </w:pPr>
      <w:rPr>
        <w:rFonts w:ascii="Arial" w:hAnsi="Arial" w:cs="Arial" w:hint="default"/>
        <w:b/>
        <w:bCs/>
        <w:i w:val="0"/>
        <w:iCs w:val="0"/>
        <w:sz w:val="16"/>
        <w:szCs w:val="16"/>
      </w:rPr>
    </w:lvl>
    <w:lvl w:ilvl="2">
      <w:start w:val="1"/>
      <w:numFmt w:val="lowerLetter"/>
      <w:lvlText w:val="(%3)"/>
      <w:lvlJc w:val="left"/>
      <w:pPr>
        <w:tabs>
          <w:tab w:val="num" w:pos="1107"/>
        </w:tabs>
        <w:ind w:left="1107" w:hanging="567"/>
      </w:pPr>
      <w:rPr>
        <w:rFonts w:ascii="Arial" w:hAnsi="Arial" w:cs="Arial" w:hint="default"/>
        <w:b/>
        <w:bCs/>
        <w:i w:val="0"/>
        <w:iCs w:val="0"/>
        <w:sz w:val="16"/>
        <w:szCs w:val="16"/>
      </w:rPr>
    </w:lvl>
    <w:lvl w:ilvl="3">
      <w:start w:val="1"/>
      <w:numFmt w:val="lowerRoman"/>
      <w:lvlText w:val="%4."/>
      <w:lvlJc w:val="left"/>
      <w:pPr>
        <w:tabs>
          <w:tab w:val="num" w:pos="1701"/>
        </w:tabs>
        <w:ind w:left="1701" w:hanging="567"/>
      </w:pPr>
      <w:rPr>
        <w:rFonts w:ascii="Arial" w:hAnsi="Arial" w:cs="Arial" w:hint="default"/>
        <w:b/>
        <w:bCs/>
        <w:i w:val="0"/>
        <w:iCs w:val="0"/>
        <w:sz w:val="16"/>
        <w:szCs w:val="16"/>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4">
    <w:nsid w:val="26D56FD7"/>
    <w:multiLevelType w:val="multilevel"/>
    <w:tmpl w:val="4E4E8E1E"/>
    <w:lvl w:ilvl="0">
      <w:start w:val="1"/>
      <w:numFmt w:val="decimal"/>
      <w:lvlText w:val="%1"/>
      <w:lvlJc w:val="left"/>
      <w:pPr>
        <w:tabs>
          <w:tab w:val="num" w:pos="567"/>
        </w:tabs>
        <w:ind w:left="567" w:hanging="567"/>
      </w:pPr>
      <w:rPr>
        <w:rFonts w:ascii="Arial" w:hAnsi="Arial" w:cs="Arial" w:hint="default"/>
        <w:b/>
        <w:bCs/>
        <w:i w:val="0"/>
        <w:iCs w:val="0"/>
        <w:sz w:val="16"/>
        <w:szCs w:val="16"/>
      </w:rPr>
    </w:lvl>
    <w:lvl w:ilvl="1">
      <w:start w:val="1"/>
      <w:numFmt w:val="decimal"/>
      <w:lvlText w:val="%1.%2"/>
      <w:lvlJc w:val="left"/>
      <w:pPr>
        <w:tabs>
          <w:tab w:val="num" w:pos="567"/>
        </w:tabs>
        <w:ind w:left="567" w:hanging="567"/>
      </w:pPr>
      <w:rPr>
        <w:rFonts w:ascii="Arial" w:hAnsi="Arial" w:cs="Arial" w:hint="default"/>
        <w:b/>
        <w:bCs/>
        <w:i w:val="0"/>
        <w:iCs w:val="0"/>
        <w:sz w:val="16"/>
        <w:szCs w:val="16"/>
      </w:rPr>
    </w:lvl>
    <w:lvl w:ilvl="2">
      <w:start w:val="1"/>
      <w:numFmt w:val="lowerLetter"/>
      <w:lvlText w:val="(%3)"/>
      <w:lvlJc w:val="left"/>
      <w:pPr>
        <w:tabs>
          <w:tab w:val="num" w:pos="1134"/>
        </w:tabs>
        <w:ind w:left="1134" w:hanging="567"/>
      </w:pPr>
      <w:rPr>
        <w:rFonts w:ascii="Arial" w:hAnsi="Arial" w:cs="Arial" w:hint="default"/>
        <w:b/>
        <w:bCs/>
        <w:i w:val="0"/>
        <w:iCs w:val="0"/>
        <w:sz w:val="16"/>
        <w:szCs w:val="16"/>
      </w:rPr>
    </w:lvl>
    <w:lvl w:ilvl="3">
      <w:start w:val="1"/>
      <w:numFmt w:val="lowerRoman"/>
      <w:lvlText w:val="%4."/>
      <w:lvlJc w:val="left"/>
      <w:pPr>
        <w:tabs>
          <w:tab w:val="num" w:pos="1701"/>
        </w:tabs>
        <w:ind w:left="1701" w:hanging="567"/>
      </w:pPr>
      <w:rPr>
        <w:rFonts w:ascii="Arial" w:hAnsi="Arial" w:cs="Arial" w:hint="default"/>
        <w:b/>
        <w:bCs/>
        <w:i w:val="0"/>
        <w:iCs w:val="0"/>
        <w:sz w:val="16"/>
        <w:szCs w:val="16"/>
      </w:rPr>
    </w:lvl>
    <w:lvl w:ilvl="4">
      <w:start w:val="1"/>
      <w:numFmt w:val="lowerLetter"/>
      <w:lvlText w:val="%5."/>
      <w:lvlJc w:val="left"/>
      <w:pPr>
        <w:tabs>
          <w:tab w:val="num" w:pos="2268"/>
        </w:tabs>
        <w:ind w:left="2268" w:hanging="567"/>
      </w:pPr>
      <w:rPr>
        <w:rFonts w:ascii="Arial" w:hAnsi="Arial" w:cs="Arial" w:hint="default"/>
        <w:b/>
        <w:bCs/>
        <w:i w:val="0"/>
        <w:iCs w:val="0"/>
        <w:sz w:val="16"/>
        <w:szCs w:val="16"/>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5">
    <w:nsid w:val="33044E54"/>
    <w:multiLevelType w:val="hybridMultilevel"/>
    <w:tmpl w:val="A37C6946"/>
    <w:lvl w:ilvl="0" w:tplc="0C09000F">
      <w:start w:val="1"/>
      <w:numFmt w:val="decimal"/>
      <w:lvlText w:val="%1."/>
      <w:lvlJc w:val="left"/>
      <w:pPr>
        <w:ind w:left="720" w:hanging="360"/>
      </w:pPr>
      <w:rPr>
        <w:rFonts w:cs="Times New Roman" w:hint="default"/>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0F">
      <w:start w:val="1"/>
      <w:numFmt w:val="decimal"/>
      <w:lvlText w:val="%4."/>
      <w:lvlJc w:val="left"/>
      <w:pPr>
        <w:ind w:left="2880" w:hanging="360"/>
      </w:pPr>
      <w:rPr>
        <w:rFonts w:cs="Times New Roman"/>
      </w:rPr>
    </w:lvl>
    <w:lvl w:ilvl="4" w:tplc="0C090019">
      <w:start w:val="1"/>
      <w:numFmt w:val="lowerLetter"/>
      <w:lvlText w:val="%5."/>
      <w:lvlJc w:val="left"/>
      <w:pPr>
        <w:ind w:left="3600" w:hanging="360"/>
      </w:pPr>
      <w:rPr>
        <w:rFonts w:cs="Times New Roman"/>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abstractNum w:abstractNumId="16">
    <w:nsid w:val="3AD96095"/>
    <w:multiLevelType w:val="hybridMultilevel"/>
    <w:tmpl w:val="21E6C7CA"/>
    <w:lvl w:ilvl="0" w:tplc="F6B03FFA">
      <w:start w:val="1"/>
      <w:numFmt w:val="bullet"/>
      <w:lvlText w:val=""/>
      <w:lvlJc w:val="left"/>
      <w:pPr>
        <w:tabs>
          <w:tab w:val="num" w:pos="567"/>
        </w:tabs>
        <w:ind w:left="567" w:hanging="567"/>
      </w:pPr>
      <w:rPr>
        <w:rFonts w:ascii="Wingdings" w:hAnsi="Wingdings" w:hint="default"/>
        <w:b/>
        <w:sz w:val="16"/>
      </w:rPr>
    </w:lvl>
    <w:lvl w:ilvl="1" w:tplc="F6B03FFA">
      <w:start w:val="1"/>
      <w:numFmt w:val="bullet"/>
      <w:lvlText w:val=""/>
      <w:lvlJc w:val="left"/>
      <w:pPr>
        <w:tabs>
          <w:tab w:val="num" w:pos="1647"/>
        </w:tabs>
        <w:ind w:left="1647" w:hanging="567"/>
      </w:pPr>
      <w:rPr>
        <w:rFonts w:ascii="Wingdings" w:hAnsi="Wingdings" w:hint="default"/>
        <w:b/>
        <w:sz w:val="16"/>
      </w:rPr>
    </w:lvl>
    <w:lvl w:ilvl="2" w:tplc="0C09001B">
      <w:start w:val="1"/>
      <w:numFmt w:val="lowerRoman"/>
      <w:lvlText w:val="%3."/>
      <w:lvlJc w:val="right"/>
      <w:pPr>
        <w:ind w:left="2160" w:hanging="180"/>
      </w:pPr>
      <w:rPr>
        <w:rFonts w:cs="Times New Roman"/>
      </w:rPr>
    </w:lvl>
    <w:lvl w:ilvl="3" w:tplc="0C09000F">
      <w:start w:val="1"/>
      <w:numFmt w:val="decimal"/>
      <w:lvlText w:val="%4."/>
      <w:lvlJc w:val="left"/>
      <w:pPr>
        <w:ind w:left="2880" w:hanging="360"/>
      </w:pPr>
      <w:rPr>
        <w:rFonts w:cs="Times New Roman"/>
      </w:rPr>
    </w:lvl>
    <w:lvl w:ilvl="4" w:tplc="0C090019">
      <w:start w:val="1"/>
      <w:numFmt w:val="lowerLetter"/>
      <w:lvlText w:val="%5."/>
      <w:lvlJc w:val="left"/>
      <w:pPr>
        <w:ind w:left="3600" w:hanging="360"/>
      </w:pPr>
      <w:rPr>
        <w:rFonts w:cs="Times New Roman"/>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abstractNum w:abstractNumId="17">
    <w:nsid w:val="48F807CF"/>
    <w:multiLevelType w:val="hybridMultilevel"/>
    <w:tmpl w:val="A65ECDCE"/>
    <w:lvl w:ilvl="0" w:tplc="F6B03FFA">
      <w:start w:val="1"/>
      <w:numFmt w:val="bullet"/>
      <w:lvlText w:val=""/>
      <w:lvlJc w:val="left"/>
      <w:pPr>
        <w:tabs>
          <w:tab w:val="num" w:pos="567"/>
        </w:tabs>
        <w:ind w:left="567" w:hanging="567"/>
      </w:pPr>
      <w:rPr>
        <w:rFonts w:ascii="Wingdings" w:hAnsi="Wingdings" w:hint="default"/>
        <w:b/>
        <w:sz w:val="16"/>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18">
    <w:nsid w:val="4B33300C"/>
    <w:multiLevelType w:val="hybridMultilevel"/>
    <w:tmpl w:val="195899AA"/>
    <w:lvl w:ilvl="0" w:tplc="767E34A2">
      <w:start w:val="1"/>
      <w:numFmt w:val="decimal"/>
      <w:lvlText w:val="%1."/>
      <w:lvlJc w:val="left"/>
      <w:pPr>
        <w:ind w:left="397" w:hanging="397"/>
      </w:pPr>
      <w:rPr>
        <w:rFonts w:cs="Times New Roman" w:hint="default"/>
      </w:rPr>
    </w:lvl>
    <w:lvl w:ilvl="1" w:tplc="0C090001">
      <w:start w:val="1"/>
      <w:numFmt w:val="bullet"/>
      <w:lvlText w:val=""/>
      <w:lvlJc w:val="left"/>
      <w:pPr>
        <w:tabs>
          <w:tab w:val="num" w:pos="1440"/>
        </w:tabs>
        <w:ind w:left="1440" w:hanging="360"/>
      </w:pPr>
      <w:rPr>
        <w:rFonts w:ascii="Symbol" w:hAnsi="Symbol" w:hint="default"/>
      </w:rPr>
    </w:lvl>
    <w:lvl w:ilvl="2" w:tplc="0C09001B">
      <w:start w:val="1"/>
      <w:numFmt w:val="lowerRoman"/>
      <w:lvlText w:val="%3."/>
      <w:lvlJc w:val="right"/>
      <w:pPr>
        <w:ind w:left="2160" w:hanging="180"/>
      </w:pPr>
      <w:rPr>
        <w:rFonts w:cs="Times New Roman"/>
      </w:rPr>
    </w:lvl>
    <w:lvl w:ilvl="3" w:tplc="0C09000F">
      <w:start w:val="1"/>
      <w:numFmt w:val="decimal"/>
      <w:lvlText w:val="%4."/>
      <w:lvlJc w:val="left"/>
      <w:pPr>
        <w:ind w:left="2880" w:hanging="360"/>
      </w:pPr>
      <w:rPr>
        <w:rFonts w:cs="Times New Roman"/>
      </w:rPr>
    </w:lvl>
    <w:lvl w:ilvl="4" w:tplc="0C090019">
      <w:start w:val="1"/>
      <w:numFmt w:val="lowerLetter"/>
      <w:lvlText w:val="%5."/>
      <w:lvlJc w:val="left"/>
      <w:pPr>
        <w:ind w:left="3600" w:hanging="360"/>
      </w:pPr>
      <w:rPr>
        <w:rFonts w:cs="Times New Roman"/>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abstractNum w:abstractNumId="19">
    <w:nsid w:val="545624A2"/>
    <w:multiLevelType w:val="multilevel"/>
    <w:tmpl w:val="908AA50C"/>
    <w:lvl w:ilvl="0">
      <w:start w:val="1"/>
      <w:numFmt w:val="decimal"/>
      <w:pStyle w:val="Heading1"/>
      <w:isLgl/>
      <w:lvlText w:val="%1"/>
      <w:lvlJc w:val="left"/>
      <w:pPr>
        <w:tabs>
          <w:tab w:val="num" w:pos="851"/>
        </w:tabs>
        <w:ind w:left="851" w:hanging="851"/>
      </w:pPr>
      <w:rPr>
        <w:rFonts w:cs="Times New Roman"/>
        <w:b/>
        <w:bCs/>
        <w:sz w:val="16"/>
        <w:szCs w:val="16"/>
      </w:rPr>
    </w:lvl>
    <w:lvl w:ilvl="1">
      <w:start w:val="1"/>
      <w:numFmt w:val="decimal"/>
      <w:pStyle w:val="Heading2"/>
      <w:isLgl/>
      <w:lvlText w:val="%1.%2"/>
      <w:lvlJc w:val="left"/>
      <w:pPr>
        <w:tabs>
          <w:tab w:val="num" w:pos="1701"/>
        </w:tabs>
        <w:ind w:left="1701" w:hanging="850"/>
      </w:pPr>
      <w:rPr>
        <w:rFonts w:cs="Times New Roman"/>
        <w:b/>
        <w:bCs/>
        <w:sz w:val="16"/>
        <w:szCs w:val="16"/>
      </w:rPr>
    </w:lvl>
    <w:lvl w:ilvl="2">
      <w:start w:val="1"/>
      <w:numFmt w:val="decimal"/>
      <w:pStyle w:val="Heading3"/>
      <w:isLgl/>
      <w:lvlText w:val="%1.%2.%3"/>
      <w:lvlJc w:val="left"/>
      <w:pPr>
        <w:tabs>
          <w:tab w:val="num" w:pos="2835"/>
        </w:tabs>
        <w:ind w:left="2835" w:hanging="1134"/>
      </w:pPr>
      <w:rPr>
        <w:rFonts w:cs="Times New Roman"/>
        <w:b/>
        <w:bCs/>
        <w:sz w:val="16"/>
        <w:szCs w:val="16"/>
      </w:rPr>
    </w:lvl>
    <w:lvl w:ilvl="3">
      <w:start w:val="1"/>
      <w:numFmt w:val="lowerLetter"/>
      <w:pStyle w:val="Heading4"/>
      <w:lvlText w:val="(%4)"/>
      <w:lvlJc w:val="left"/>
      <w:pPr>
        <w:tabs>
          <w:tab w:val="num" w:pos="3402"/>
        </w:tabs>
        <w:ind w:left="3402" w:hanging="567"/>
      </w:pPr>
      <w:rPr>
        <w:rFonts w:cs="Times New Roman"/>
      </w:rPr>
    </w:lvl>
    <w:lvl w:ilvl="4">
      <w:start w:val="1"/>
      <w:numFmt w:val="decimal"/>
      <w:pStyle w:val="Heading5"/>
      <w:lvlText w:val="(%5)"/>
      <w:lvlJc w:val="left"/>
      <w:pPr>
        <w:tabs>
          <w:tab w:val="num" w:pos="3969"/>
        </w:tabs>
        <w:ind w:left="3969" w:hanging="567"/>
      </w:pPr>
      <w:rPr>
        <w:rFonts w:cs="Times New Roman"/>
      </w:rPr>
    </w:lvl>
    <w:lvl w:ilvl="5">
      <w:start w:val="1"/>
      <w:numFmt w:val="upperLetter"/>
      <w:pStyle w:val="Heading6"/>
      <w:lvlText w:val="(%6)"/>
      <w:lvlJc w:val="left"/>
      <w:pPr>
        <w:tabs>
          <w:tab w:val="num" w:pos="4536"/>
        </w:tabs>
        <w:ind w:left="4536" w:hanging="567"/>
      </w:pPr>
      <w:rPr>
        <w:rFonts w:cs="Times New Roman"/>
      </w:rPr>
    </w:lvl>
    <w:lvl w:ilvl="6">
      <w:start w:val="1"/>
      <w:numFmt w:val="none"/>
      <w:pStyle w:val="Heading7"/>
      <w:lvlText w:val=""/>
      <w:lvlJc w:val="left"/>
      <w:pPr>
        <w:tabs>
          <w:tab w:val="num" w:pos="360"/>
        </w:tabs>
      </w:pPr>
      <w:rPr>
        <w:rFonts w:cs="Times New Roman"/>
      </w:rPr>
    </w:lvl>
    <w:lvl w:ilvl="7">
      <w:start w:val="1"/>
      <w:numFmt w:val="none"/>
      <w:pStyle w:val="Heading8"/>
      <w:lvlText w:val=""/>
      <w:lvlJc w:val="left"/>
      <w:pPr>
        <w:tabs>
          <w:tab w:val="num" w:pos="360"/>
        </w:tabs>
      </w:pPr>
      <w:rPr>
        <w:rFonts w:cs="Times New Roman"/>
      </w:rPr>
    </w:lvl>
    <w:lvl w:ilvl="8">
      <w:start w:val="1"/>
      <w:numFmt w:val="none"/>
      <w:pStyle w:val="Heading9"/>
      <w:lvlText w:val=""/>
      <w:lvlJc w:val="left"/>
      <w:pPr>
        <w:tabs>
          <w:tab w:val="num" w:pos="360"/>
        </w:tabs>
      </w:pPr>
      <w:rPr>
        <w:rFonts w:cs="Times New Roman"/>
      </w:rPr>
    </w:lvl>
  </w:abstractNum>
  <w:abstractNum w:abstractNumId="20">
    <w:nsid w:val="5A2B6E70"/>
    <w:multiLevelType w:val="hybridMultilevel"/>
    <w:tmpl w:val="377C1682"/>
    <w:lvl w:ilvl="0" w:tplc="FE8CCF88">
      <w:start w:val="1"/>
      <w:numFmt w:val="decimal"/>
      <w:lvlText w:val="%1."/>
      <w:lvlJc w:val="left"/>
      <w:pPr>
        <w:tabs>
          <w:tab w:val="num" w:pos="227"/>
        </w:tabs>
        <w:ind w:left="227" w:hanging="227"/>
      </w:pPr>
      <w:rPr>
        <w:rFonts w:ascii="Arial" w:hAnsi="Arial" w:cs="Arial" w:hint="default"/>
        <w:b/>
        <w:bCs/>
        <w:i w:val="0"/>
        <w:iCs w:val="0"/>
        <w:sz w:val="14"/>
        <w:szCs w:val="14"/>
      </w:rPr>
    </w:lvl>
    <w:lvl w:ilvl="1" w:tplc="0C090019">
      <w:start w:val="1"/>
      <w:numFmt w:val="lowerLetter"/>
      <w:lvlText w:val="%2."/>
      <w:lvlJc w:val="left"/>
      <w:pPr>
        <w:tabs>
          <w:tab w:val="num" w:pos="1440"/>
        </w:tabs>
        <w:ind w:left="1440" w:hanging="360"/>
      </w:pPr>
      <w:rPr>
        <w:rFonts w:cs="Times New Roman"/>
      </w:rPr>
    </w:lvl>
    <w:lvl w:ilvl="2" w:tplc="0C09001B">
      <w:start w:val="1"/>
      <w:numFmt w:val="lowerRoman"/>
      <w:lvlText w:val="%3."/>
      <w:lvlJc w:val="right"/>
      <w:pPr>
        <w:tabs>
          <w:tab w:val="num" w:pos="2160"/>
        </w:tabs>
        <w:ind w:left="2160" w:hanging="180"/>
      </w:pPr>
      <w:rPr>
        <w:rFonts w:cs="Times New Roman"/>
      </w:rPr>
    </w:lvl>
    <w:lvl w:ilvl="3" w:tplc="0C09000F">
      <w:start w:val="1"/>
      <w:numFmt w:val="decimal"/>
      <w:lvlText w:val="%4."/>
      <w:lvlJc w:val="left"/>
      <w:pPr>
        <w:tabs>
          <w:tab w:val="num" w:pos="2880"/>
        </w:tabs>
        <w:ind w:left="2880" w:hanging="360"/>
      </w:pPr>
      <w:rPr>
        <w:rFonts w:cs="Times New Roman"/>
      </w:rPr>
    </w:lvl>
    <w:lvl w:ilvl="4" w:tplc="0C090019">
      <w:start w:val="1"/>
      <w:numFmt w:val="lowerLetter"/>
      <w:lvlText w:val="%5."/>
      <w:lvlJc w:val="left"/>
      <w:pPr>
        <w:tabs>
          <w:tab w:val="num" w:pos="3600"/>
        </w:tabs>
        <w:ind w:left="3600" w:hanging="360"/>
      </w:pPr>
      <w:rPr>
        <w:rFonts w:cs="Times New Roman"/>
      </w:rPr>
    </w:lvl>
    <w:lvl w:ilvl="5" w:tplc="0C09001B">
      <w:start w:val="1"/>
      <w:numFmt w:val="lowerRoman"/>
      <w:lvlText w:val="%6."/>
      <w:lvlJc w:val="right"/>
      <w:pPr>
        <w:tabs>
          <w:tab w:val="num" w:pos="4320"/>
        </w:tabs>
        <w:ind w:left="4320" w:hanging="180"/>
      </w:pPr>
      <w:rPr>
        <w:rFonts w:cs="Times New Roman"/>
      </w:rPr>
    </w:lvl>
    <w:lvl w:ilvl="6" w:tplc="0C09000F">
      <w:start w:val="1"/>
      <w:numFmt w:val="decimal"/>
      <w:lvlText w:val="%7."/>
      <w:lvlJc w:val="left"/>
      <w:pPr>
        <w:tabs>
          <w:tab w:val="num" w:pos="5040"/>
        </w:tabs>
        <w:ind w:left="5040" w:hanging="360"/>
      </w:pPr>
      <w:rPr>
        <w:rFonts w:cs="Times New Roman"/>
      </w:rPr>
    </w:lvl>
    <w:lvl w:ilvl="7" w:tplc="0C090019">
      <w:start w:val="1"/>
      <w:numFmt w:val="lowerLetter"/>
      <w:lvlText w:val="%8."/>
      <w:lvlJc w:val="left"/>
      <w:pPr>
        <w:tabs>
          <w:tab w:val="num" w:pos="5760"/>
        </w:tabs>
        <w:ind w:left="5760" w:hanging="360"/>
      </w:pPr>
      <w:rPr>
        <w:rFonts w:cs="Times New Roman"/>
      </w:rPr>
    </w:lvl>
    <w:lvl w:ilvl="8" w:tplc="0C09001B">
      <w:start w:val="1"/>
      <w:numFmt w:val="lowerRoman"/>
      <w:lvlText w:val="%9."/>
      <w:lvlJc w:val="right"/>
      <w:pPr>
        <w:tabs>
          <w:tab w:val="num" w:pos="6480"/>
        </w:tabs>
        <w:ind w:left="6480" w:hanging="180"/>
      </w:pPr>
      <w:rPr>
        <w:rFonts w:cs="Times New Roman"/>
      </w:rPr>
    </w:lvl>
  </w:abstractNum>
  <w:abstractNum w:abstractNumId="21">
    <w:nsid w:val="6D726B36"/>
    <w:multiLevelType w:val="hybridMultilevel"/>
    <w:tmpl w:val="92B8319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hint="default"/>
      </w:rPr>
    </w:lvl>
    <w:lvl w:ilvl="8" w:tplc="0C090005">
      <w:start w:val="1"/>
      <w:numFmt w:val="bullet"/>
      <w:lvlText w:val=""/>
      <w:lvlJc w:val="left"/>
      <w:pPr>
        <w:ind w:left="6480" w:hanging="360"/>
      </w:pPr>
      <w:rPr>
        <w:rFonts w:ascii="Wingdings" w:hAnsi="Wingdings" w:hint="default"/>
      </w:rPr>
    </w:lvl>
  </w:abstractNum>
  <w:abstractNum w:abstractNumId="22">
    <w:nsid w:val="762C527D"/>
    <w:multiLevelType w:val="multilevel"/>
    <w:tmpl w:val="97FAEFC4"/>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7E9F7517"/>
    <w:multiLevelType w:val="hybridMultilevel"/>
    <w:tmpl w:val="A91075D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hint="default"/>
      </w:rPr>
    </w:lvl>
    <w:lvl w:ilvl="8" w:tplc="0C090005">
      <w:start w:val="1"/>
      <w:numFmt w:val="bullet"/>
      <w:lvlText w:val=""/>
      <w:lvlJc w:val="left"/>
      <w:pPr>
        <w:ind w:left="6480" w:hanging="360"/>
      </w:pPr>
      <w:rPr>
        <w:rFonts w:ascii="Wingdings" w:hAnsi="Wingdings" w:hint="default"/>
      </w:rPr>
    </w:lvl>
  </w:abstractNum>
  <w:num w:numId="1">
    <w:abstractNumId w:val="12"/>
  </w:num>
  <w:num w:numId="2">
    <w:abstractNumId w:val="10"/>
  </w:num>
  <w:num w:numId="3">
    <w:abstractNumId w:val="12"/>
  </w:num>
  <w:num w:numId="4">
    <w:abstractNumId w:val="12"/>
  </w:num>
  <w:num w:numId="5">
    <w:abstractNumId w:val="12"/>
  </w:num>
  <w:num w:numId="6">
    <w:abstractNumId w:val="12"/>
  </w:num>
  <w:num w:numId="7">
    <w:abstractNumId w:val="22"/>
  </w:num>
  <w:num w:numId="8">
    <w:abstractNumId w:val="11"/>
  </w:num>
  <w:num w:numId="9">
    <w:abstractNumId w:val="21"/>
  </w:num>
  <w:num w:numId="10">
    <w:abstractNumId w:val="23"/>
  </w:num>
  <w:num w:numId="11">
    <w:abstractNumId w:val="12"/>
  </w:num>
  <w:num w:numId="12">
    <w:abstractNumId w:val="12"/>
  </w:num>
  <w:num w:numId="13">
    <w:abstractNumId w:val="18"/>
  </w:num>
  <w:num w:numId="14">
    <w:abstractNumId w:val="20"/>
  </w:num>
  <w:num w:numId="15">
    <w:abstractNumId w:val="14"/>
  </w:num>
  <w:num w:numId="16">
    <w:abstractNumId w:val="19"/>
  </w:num>
  <w:num w:numId="17">
    <w:abstractNumId w:val="12"/>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6"/>
  </w:num>
  <w:num w:numId="20">
    <w:abstractNumId w:val="17"/>
  </w:num>
  <w:num w:numId="21">
    <w:abstractNumId w:val="15"/>
  </w:num>
  <w:num w:numId="22">
    <w:abstractNumId w:val="9"/>
  </w:num>
  <w:num w:numId="23">
    <w:abstractNumId w:val="7"/>
  </w:num>
  <w:num w:numId="24">
    <w:abstractNumId w:val="6"/>
  </w:num>
  <w:num w:numId="25">
    <w:abstractNumId w:val="5"/>
  </w:num>
  <w:num w:numId="26">
    <w:abstractNumId w:val="4"/>
  </w:num>
  <w:num w:numId="27">
    <w:abstractNumId w:val="8"/>
  </w:num>
  <w:num w:numId="28">
    <w:abstractNumId w:val="3"/>
  </w:num>
  <w:num w:numId="29">
    <w:abstractNumId w:val="2"/>
  </w:num>
  <w:num w:numId="30">
    <w:abstractNumId w:val="1"/>
  </w:num>
  <w:num w:numId="31">
    <w:abstractNumId w:val="0"/>
  </w:num>
  <w:num w:numId="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AMO_XmlVersion" w:val="Empty"/>
  </w:docVars>
  <w:rsids>
    <w:rsidRoot w:val="00922B83"/>
    <w:rsid w:val="00003836"/>
    <w:rsid w:val="00005D53"/>
    <w:rsid w:val="00007293"/>
    <w:rsid w:val="00013509"/>
    <w:rsid w:val="00013F08"/>
    <w:rsid w:val="00015327"/>
    <w:rsid w:val="00015AC9"/>
    <w:rsid w:val="00017984"/>
    <w:rsid w:val="00025BB7"/>
    <w:rsid w:val="00027BD4"/>
    <w:rsid w:val="000301BB"/>
    <w:rsid w:val="00036770"/>
    <w:rsid w:val="000436B2"/>
    <w:rsid w:val="00053C88"/>
    <w:rsid w:val="00053C9D"/>
    <w:rsid w:val="000545D0"/>
    <w:rsid w:val="00060138"/>
    <w:rsid w:val="0006461C"/>
    <w:rsid w:val="00064D30"/>
    <w:rsid w:val="00065C96"/>
    <w:rsid w:val="000665A4"/>
    <w:rsid w:val="00074492"/>
    <w:rsid w:val="000776B6"/>
    <w:rsid w:val="00083E96"/>
    <w:rsid w:val="000851CB"/>
    <w:rsid w:val="000954DF"/>
    <w:rsid w:val="00096401"/>
    <w:rsid w:val="000A17A6"/>
    <w:rsid w:val="000A320A"/>
    <w:rsid w:val="000A4E80"/>
    <w:rsid w:val="000A7EC6"/>
    <w:rsid w:val="000C1FCD"/>
    <w:rsid w:val="000C431B"/>
    <w:rsid w:val="000D0D9C"/>
    <w:rsid w:val="000D19C6"/>
    <w:rsid w:val="000D41F0"/>
    <w:rsid w:val="000D7837"/>
    <w:rsid w:val="000D7869"/>
    <w:rsid w:val="000E7108"/>
    <w:rsid w:val="000F4B76"/>
    <w:rsid w:val="000F605F"/>
    <w:rsid w:val="00100638"/>
    <w:rsid w:val="00100DDB"/>
    <w:rsid w:val="001016D3"/>
    <w:rsid w:val="001079B5"/>
    <w:rsid w:val="001103A7"/>
    <w:rsid w:val="00115921"/>
    <w:rsid w:val="0012080A"/>
    <w:rsid w:val="00123DCA"/>
    <w:rsid w:val="0012726D"/>
    <w:rsid w:val="00137E47"/>
    <w:rsid w:val="00146CE6"/>
    <w:rsid w:val="00153335"/>
    <w:rsid w:val="00155A04"/>
    <w:rsid w:val="001612B0"/>
    <w:rsid w:val="001623D6"/>
    <w:rsid w:val="001643DB"/>
    <w:rsid w:val="00164A8B"/>
    <w:rsid w:val="001727D9"/>
    <w:rsid w:val="0017489E"/>
    <w:rsid w:val="00183300"/>
    <w:rsid w:val="00183919"/>
    <w:rsid w:val="00183A56"/>
    <w:rsid w:val="00192C0C"/>
    <w:rsid w:val="001958B9"/>
    <w:rsid w:val="001A36D1"/>
    <w:rsid w:val="001A36EF"/>
    <w:rsid w:val="001B23D8"/>
    <w:rsid w:val="001B276F"/>
    <w:rsid w:val="001C2F0A"/>
    <w:rsid w:val="001C35E9"/>
    <w:rsid w:val="001C4584"/>
    <w:rsid w:val="001C4DD0"/>
    <w:rsid w:val="001C6C78"/>
    <w:rsid w:val="001E5CE7"/>
    <w:rsid w:val="001E5EE4"/>
    <w:rsid w:val="001F2046"/>
    <w:rsid w:val="001F2EC1"/>
    <w:rsid w:val="001F4AF2"/>
    <w:rsid w:val="001F5894"/>
    <w:rsid w:val="001F641F"/>
    <w:rsid w:val="00201073"/>
    <w:rsid w:val="002017B7"/>
    <w:rsid w:val="00203B12"/>
    <w:rsid w:val="00212F03"/>
    <w:rsid w:val="00222112"/>
    <w:rsid w:val="00225DCE"/>
    <w:rsid w:val="00226F20"/>
    <w:rsid w:val="00232B07"/>
    <w:rsid w:val="00236CF8"/>
    <w:rsid w:val="00237D3A"/>
    <w:rsid w:val="00240876"/>
    <w:rsid w:val="002433B3"/>
    <w:rsid w:val="00247482"/>
    <w:rsid w:val="0025242C"/>
    <w:rsid w:val="00252B99"/>
    <w:rsid w:val="0025720E"/>
    <w:rsid w:val="002574E2"/>
    <w:rsid w:val="00271497"/>
    <w:rsid w:val="002763E1"/>
    <w:rsid w:val="00276ACE"/>
    <w:rsid w:val="00276E8F"/>
    <w:rsid w:val="0028104A"/>
    <w:rsid w:val="00284CEC"/>
    <w:rsid w:val="00290F1D"/>
    <w:rsid w:val="00291DB3"/>
    <w:rsid w:val="00292DE2"/>
    <w:rsid w:val="0029353C"/>
    <w:rsid w:val="0029600E"/>
    <w:rsid w:val="00297CE1"/>
    <w:rsid w:val="002A1D3F"/>
    <w:rsid w:val="002A207D"/>
    <w:rsid w:val="002A2EFF"/>
    <w:rsid w:val="002A70AB"/>
    <w:rsid w:val="002B3151"/>
    <w:rsid w:val="002B3E19"/>
    <w:rsid w:val="002B402F"/>
    <w:rsid w:val="002B46A5"/>
    <w:rsid w:val="002D38D6"/>
    <w:rsid w:val="002E1895"/>
    <w:rsid w:val="002E1AB2"/>
    <w:rsid w:val="002F68BC"/>
    <w:rsid w:val="003074C3"/>
    <w:rsid w:val="00310238"/>
    <w:rsid w:val="003124E9"/>
    <w:rsid w:val="00323F82"/>
    <w:rsid w:val="003241CD"/>
    <w:rsid w:val="00342E85"/>
    <w:rsid w:val="0034342A"/>
    <w:rsid w:val="003436FE"/>
    <w:rsid w:val="00343BEB"/>
    <w:rsid w:val="00351D2B"/>
    <w:rsid w:val="00354EE9"/>
    <w:rsid w:val="0035699B"/>
    <w:rsid w:val="00357BF8"/>
    <w:rsid w:val="00364782"/>
    <w:rsid w:val="00367315"/>
    <w:rsid w:val="00372227"/>
    <w:rsid w:val="003748D7"/>
    <w:rsid w:val="003751C1"/>
    <w:rsid w:val="00380798"/>
    <w:rsid w:val="003808D5"/>
    <w:rsid w:val="0038212A"/>
    <w:rsid w:val="00382ED4"/>
    <w:rsid w:val="003921D0"/>
    <w:rsid w:val="00396292"/>
    <w:rsid w:val="00396CD8"/>
    <w:rsid w:val="003A0892"/>
    <w:rsid w:val="003A09FA"/>
    <w:rsid w:val="003A21E8"/>
    <w:rsid w:val="003B5748"/>
    <w:rsid w:val="003B5B18"/>
    <w:rsid w:val="003B793F"/>
    <w:rsid w:val="003C19ED"/>
    <w:rsid w:val="003C3535"/>
    <w:rsid w:val="003C5837"/>
    <w:rsid w:val="003D146C"/>
    <w:rsid w:val="003D34CE"/>
    <w:rsid w:val="003D52B0"/>
    <w:rsid w:val="003D5DFD"/>
    <w:rsid w:val="003D670F"/>
    <w:rsid w:val="003E1E82"/>
    <w:rsid w:val="003E2D9E"/>
    <w:rsid w:val="003E2FDB"/>
    <w:rsid w:val="003E3A6A"/>
    <w:rsid w:val="003E648B"/>
    <w:rsid w:val="003E6DC1"/>
    <w:rsid w:val="003E7563"/>
    <w:rsid w:val="003F55AC"/>
    <w:rsid w:val="00407BFE"/>
    <w:rsid w:val="00410DB6"/>
    <w:rsid w:val="00413663"/>
    <w:rsid w:val="0041744D"/>
    <w:rsid w:val="004245EF"/>
    <w:rsid w:val="00425A78"/>
    <w:rsid w:val="0043075F"/>
    <w:rsid w:val="00433970"/>
    <w:rsid w:val="004416A5"/>
    <w:rsid w:val="0044788A"/>
    <w:rsid w:val="00455492"/>
    <w:rsid w:val="00457A10"/>
    <w:rsid w:val="0046310E"/>
    <w:rsid w:val="004659FE"/>
    <w:rsid w:val="00471774"/>
    <w:rsid w:val="00471BD8"/>
    <w:rsid w:val="0047567D"/>
    <w:rsid w:val="00483DF2"/>
    <w:rsid w:val="0048694A"/>
    <w:rsid w:val="0049016D"/>
    <w:rsid w:val="00491A2B"/>
    <w:rsid w:val="0049383C"/>
    <w:rsid w:val="00496309"/>
    <w:rsid w:val="00497A37"/>
    <w:rsid w:val="004A0703"/>
    <w:rsid w:val="004A10F2"/>
    <w:rsid w:val="004A15BC"/>
    <w:rsid w:val="004A7A79"/>
    <w:rsid w:val="004B04F8"/>
    <w:rsid w:val="004B0F91"/>
    <w:rsid w:val="004B7083"/>
    <w:rsid w:val="004C3688"/>
    <w:rsid w:val="004C75AB"/>
    <w:rsid w:val="004D1050"/>
    <w:rsid w:val="004D2C6F"/>
    <w:rsid w:val="004D5631"/>
    <w:rsid w:val="004E2F91"/>
    <w:rsid w:val="004E4256"/>
    <w:rsid w:val="004E516E"/>
    <w:rsid w:val="004E70B5"/>
    <w:rsid w:val="004E7CAD"/>
    <w:rsid w:val="004E7ED1"/>
    <w:rsid w:val="004F26FE"/>
    <w:rsid w:val="004F2782"/>
    <w:rsid w:val="004F347F"/>
    <w:rsid w:val="004F50DF"/>
    <w:rsid w:val="004F5EA9"/>
    <w:rsid w:val="0050473E"/>
    <w:rsid w:val="00505634"/>
    <w:rsid w:val="005078A0"/>
    <w:rsid w:val="005114A1"/>
    <w:rsid w:val="00515E05"/>
    <w:rsid w:val="005175A0"/>
    <w:rsid w:val="00521B7F"/>
    <w:rsid w:val="0052346D"/>
    <w:rsid w:val="005260E0"/>
    <w:rsid w:val="00527014"/>
    <w:rsid w:val="00531A90"/>
    <w:rsid w:val="005345B1"/>
    <w:rsid w:val="00543962"/>
    <w:rsid w:val="0054476E"/>
    <w:rsid w:val="00566F59"/>
    <w:rsid w:val="00575225"/>
    <w:rsid w:val="00575977"/>
    <w:rsid w:val="005776DD"/>
    <w:rsid w:val="00580D76"/>
    <w:rsid w:val="00585B8A"/>
    <w:rsid w:val="005A1E72"/>
    <w:rsid w:val="005A69AD"/>
    <w:rsid w:val="005B0663"/>
    <w:rsid w:val="005B08FC"/>
    <w:rsid w:val="005B7AC7"/>
    <w:rsid w:val="005C078E"/>
    <w:rsid w:val="005C1170"/>
    <w:rsid w:val="005C4ABA"/>
    <w:rsid w:val="005D3CD7"/>
    <w:rsid w:val="005D6181"/>
    <w:rsid w:val="005D653E"/>
    <w:rsid w:val="005D6690"/>
    <w:rsid w:val="005F3EE8"/>
    <w:rsid w:val="005F77C0"/>
    <w:rsid w:val="005F7CB6"/>
    <w:rsid w:val="0060464E"/>
    <w:rsid w:val="006052BA"/>
    <w:rsid w:val="006067FC"/>
    <w:rsid w:val="00617098"/>
    <w:rsid w:val="00620E96"/>
    <w:rsid w:val="006275D6"/>
    <w:rsid w:val="0062778C"/>
    <w:rsid w:val="00630596"/>
    <w:rsid w:val="006306E0"/>
    <w:rsid w:val="0063357E"/>
    <w:rsid w:val="006336FD"/>
    <w:rsid w:val="00636467"/>
    <w:rsid w:val="00643085"/>
    <w:rsid w:val="0064366C"/>
    <w:rsid w:val="006446F5"/>
    <w:rsid w:val="006517BA"/>
    <w:rsid w:val="00652E5F"/>
    <w:rsid w:val="006535C1"/>
    <w:rsid w:val="00660193"/>
    <w:rsid w:val="00661710"/>
    <w:rsid w:val="00662BF6"/>
    <w:rsid w:val="00665D69"/>
    <w:rsid w:val="006723BE"/>
    <w:rsid w:val="00673974"/>
    <w:rsid w:val="00676849"/>
    <w:rsid w:val="00677177"/>
    <w:rsid w:val="00687980"/>
    <w:rsid w:val="00687C3A"/>
    <w:rsid w:val="00692BC6"/>
    <w:rsid w:val="00694CCC"/>
    <w:rsid w:val="00697215"/>
    <w:rsid w:val="00697A7F"/>
    <w:rsid w:val="006A0647"/>
    <w:rsid w:val="006A286A"/>
    <w:rsid w:val="006B4F1B"/>
    <w:rsid w:val="006B6622"/>
    <w:rsid w:val="006B74C5"/>
    <w:rsid w:val="006D0352"/>
    <w:rsid w:val="006D1A86"/>
    <w:rsid w:val="006D37B1"/>
    <w:rsid w:val="006D5DB0"/>
    <w:rsid w:val="006E1695"/>
    <w:rsid w:val="006E3822"/>
    <w:rsid w:val="006F00AD"/>
    <w:rsid w:val="006F711F"/>
    <w:rsid w:val="00705251"/>
    <w:rsid w:val="007064BD"/>
    <w:rsid w:val="00710CE0"/>
    <w:rsid w:val="00716387"/>
    <w:rsid w:val="00717FF5"/>
    <w:rsid w:val="00720110"/>
    <w:rsid w:val="007209E9"/>
    <w:rsid w:val="00725C90"/>
    <w:rsid w:val="00727D0B"/>
    <w:rsid w:val="0073638E"/>
    <w:rsid w:val="007372DF"/>
    <w:rsid w:val="007378A9"/>
    <w:rsid w:val="0074499C"/>
    <w:rsid w:val="0074548B"/>
    <w:rsid w:val="00745EA6"/>
    <w:rsid w:val="007525CA"/>
    <w:rsid w:val="00753087"/>
    <w:rsid w:val="00755881"/>
    <w:rsid w:val="00755A46"/>
    <w:rsid w:val="00757CF3"/>
    <w:rsid w:val="0076320E"/>
    <w:rsid w:val="00763BB9"/>
    <w:rsid w:val="007658E7"/>
    <w:rsid w:val="00767AB6"/>
    <w:rsid w:val="00784368"/>
    <w:rsid w:val="00787704"/>
    <w:rsid w:val="00791D78"/>
    <w:rsid w:val="0079380C"/>
    <w:rsid w:val="00796350"/>
    <w:rsid w:val="007A3285"/>
    <w:rsid w:val="007B5641"/>
    <w:rsid w:val="007C166F"/>
    <w:rsid w:val="007C2911"/>
    <w:rsid w:val="007C31FD"/>
    <w:rsid w:val="007C4CC8"/>
    <w:rsid w:val="007C6B67"/>
    <w:rsid w:val="007C740A"/>
    <w:rsid w:val="007D06B9"/>
    <w:rsid w:val="007D0D35"/>
    <w:rsid w:val="007D136F"/>
    <w:rsid w:val="007D6915"/>
    <w:rsid w:val="007D7992"/>
    <w:rsid w:val="007D7C2D"/>
    <w:rsid w:val="007E4D82"/>
    <w:rsid w:val="00801671"/>
    <w:rsid w:val="0080415B"/>
    <w:rsid w:val="00806844"/>
    <w:rsid w:val="008076EB"/>
    <w:rsid w:val="008079E5"/>
    <w:rsid w:val="008101A3"/>
    <w:rsid w:val="008121EC"/>
    <w:rsid w:val="008207C7"/>
    <w:rsid w:val="00821DD7"/>
    <w:rsid w:val="00833837"/>
    <w:rsid w:val="00834C85"/>
    <w:rsid w:val="0084069C"/>
    <w:rsid w:val="00845049"/>
    <w:rsid w:val="00850661"/>
    <w:rsid w:val="00850DD8"/>
    <w:rsid w:val="008537B9"/>
    <w:rsid w:val="00855EF8"/>
    <w:rsid w:val="008655CF"/>
    <w:rsid w:val="00870DF9"/>
    <w:rsid w:val="008721F3"/>
    <w:rsid w:val="00876E5B"/>
    <w:rsid w:val="00877A1A"/>
    <w:rsid w:val="00880193"/>
    <w:rsid w:val="00880B45"/>
    <w:rsid w:val="00881CEB"/>
    <w:rsid w:val="00893A28"/>
    <w:rsid w:val="008954FC"/>
    <w:rsid w:val="00896A2C"/>
    <w:rsid w:val="008970D6"/>
    <w:rsid w:val="008975BA"/>
    <w:rsid w:val="008A014E"/>
    <w:rsid w:val="008A362E"/>
    <w:rsid w:val="008A3D51"/>
    <w:rsid w:val="008B590D"/>
    <w:rsid w:val="008C1D2F"/>
    <w:rsid w:val="008C7B8E"/>
    <w:rsid w:val="008D4A88"/>
    <w:rsid w:val="008E45F5"/>
    <w:rsid w:val="008E4641"/>
    <w:rsid w:val="008F2FFD"/>
    <w:rsid w:val="008F5551"/>
    <w:rsid w:val="008F569F"/>
    <w:rsid w:val="008F71CD"/>
    <w:rsid w:val="0090155D"/>
    <w:rsid w:val="009072EB"/>
    <w:rsid w:val="00913A76"/>
    <w:rsid w:val="00914BD4"/>
    <w:rsid w:val="0092209C"/>
    <w:rsid w:val="0092265C"/>
    <w:rsid w:val="00922B83"/>
    <w:rsid w:val="00933B8F"/>
    <w:rsid w:val="009414D1"/>
    <w:rsid w:val="00941DE3"/>
    <w:rsid w:val="00943BEB"/>
    <w:rsid w:val="009464F4"/>
    <w:rsid w:val="009507A5"/>
    <w:rsid w:val="00951838"/>
    <w:rsid w:val="009561D9"/>
    <w:rsid w:val="009579EF"/>
    <w:rsid w:val="00962BBA"/>
    <w:rsid w:val="00963D7B"/>
    <w:rsid w:val="0096622D"/>
    <w:rsid w:val="009676B2"/>
    <w:rsid w:val="00972BC1"/>
    <w:rsid w:val="0097308B"/>
    <w:rsid w:val="009734E8"/>
    <w:rsid w:val="00974940"/>
    <w:rsid w:val="00976790"/>
    <w:rsid w:val="00984144"/>
    <w:rsid w:val="00985A3E"/>
    <w:rsid w:val="009918C2"/>
    <w:rsid w:val="00993649"/>
    <w:rsid w:val="00994CEF"/>
    <w:rsid w:val="00995BE6"/>
    <w:rsid w:val="0099719B"/>
    <w:rsid w:val="00997627"/>
    <w:rsid w:val="009A2597"/>
    <w:rsid w:val="009A6A48"/>
    <w:rsid w:val="009C39F0"/>
    <w:rsid w:val="009C7DBA"/>
    <w:rsid w:val="009D03E2"/>
    <w:rsid w:val="009E1BB7"/>
    <w:rsid w:val="009E34BB"/>
    <w:rsid w:val="009E62EA"/>
    <w:rsid w:val="009F0938"/>
    <w:rsid w:val="009F19AD"/>
    <w:rsid w:val="00A0318E"/>
    <w:rsid w:val="00A03C8E"/>
    <w:rsid w:val="00A069C8"/>
    <w:rsid w:val="00A07904"/>
    <w:rsid w:val="00A105E5"/>
    <w:rsid w:val="00A12529"/>
    <w:rsid w:val="00A12E76"/>
    <w:rsid w:val="00A13A9F"/>
    <w:rsid w:val="00A16382"/>
    <w:rsid w:val="00A16C8E"/>
    <w:rsid w:val="00A16F1A"/>
    <w:rsid w:val="00A25052"/>
    <w:rsid w:val="00A26373"/>
    <w:rsid w:val="00A33188"/>
    <w:rsid w:val="00A33940"/>
    <w:rsid w:val="00A3769F"/>
    <w:rsid w:val="00A4350A"/>
    <w:rsid w:val="00A460EC"/>
    <w:rsid w:val="00A51A79"/>
    <w:rsid w:val="00A53EB9"/>
    <w:rsid w:val="00A540A1"/>
    <w:rsid w:val="00A553AF"/>
    <w:rsid w:val="00A616DD"/>
    <w:rsid w:val="00A70721"/>
    <w:rsid w:val="00A72568"/>
    <w:rsid w:val="00A767C3"/>
    <w:rsid w:val="00A83C4F"/>
    <w:rsid w:val="00A8590A"/>
    <w:rsid w:val="00A91F16"/>
    <w:rsid w:val="00A92561"/>
    <w:rsid w:val="00A92737"/>
    <w:rsid w:val="00AA0394"/>
    <w:rsid w:val="00AA4569"/>
    <w:rsid w:val="00AA6ABB"/>
    <w:rsid w:val="00AB2B17"/>
    <w:rsid w:val="00AC1299"/>
    <w:rsid w:val="00AC2F8A"/>
    <w:rsid w:val="00AC5A44"/>
    <w:rsid w:val="00AD09CD"/>
    <w:rsid w:val="00AD131D"/>
    <w:rsid w:val="00AD25B7"/>
    <w:rsid w:val="00AD41D3"/>
    <w:rsid w:val="00AD7A8E"/>
    <w:rsid w:val="00AE440B"/>
    <w:rsid w:val="00AE6B21"/>
    <w:rsid w:val="00AE6C2D"/>
    <w:rsid w:val="00AF1646"/>
    <w:rsid w:val="00AF260C"/>
    <w:rsid w:val="00AF38F2"/>
    <w:rsid w:val="00AF547E"/>
    <w:rsid w:val="00AF6729"/>
    <w:rsid w:val="00B045A6"/>
    <w:rsid w:val="00B1572F"/>
    <w:rsid w:val="00B1668E"/>
    <w:rsid w:val="00B201D3"/>
    <w:rsid w:val="00B21114"/>
    <w:rsid w:val="00B23814"/>
    <w:rsid w:val="00B3272B"/>
    <w:rsid w:val="00B47E96"/>
    <w:rsid w:val="00B501DF"/>
    <w:rsid w:val="00B50886"/>
    <w:rsid w:val="00B52D2A"/>
    <w:rsid w:val="00B57D36"/>
    <w:rsid w:val="00B667F8"/>
    <w:rsid w:val="00B7674B"/>
    <w:rsid w:val="00B80CAD"/>
    <w:rsid w:val="00B81C39"/>
    <w:rsid w:val="00B86DF4"/>
    <w:rsid w:val="00B911EB"/>
    <w:rsid w:val="00BA4AB5"/>
    <w:rsid w:val="00BA6A8D"/>
    <w:rsid w:val="00BB2A6D"/>
    <w:rsid w:val="00BB2FFF"/>
    <w:rsid w:val="00BB332B"/>
    <w:rsid w:val="00BB5E79"/>
    <w:rsid w:val="00BC12ED"/>
    <w:rsid w:val="00BC1EF0"/>
    <w:rsid w:val="00BC325D"/>
    <w:rsid w:val="00BD52E2"/>
    <w:rsid w:val="00BD62CB"/>
    <w:rsid w:val="00BE0E4C"/>
    <w:rsid w:val="00BE5C61"/>
    <w:rsid w:val="00BE7FF9"/>
    <w:rsid w:val="00BF3597"/>
    <w:rsid w:val="00C07AEF"/>
    <w:rsid w:val="00C10678"/>
    <w:rsid w:val="00C1371A"/>
    <w:rsid w:val="00C15A8A"/>
    <w:rsid w:val="00C22318"/>
    <w:rsid w:val="00C22506"/>
    <w:rsid w:val="00C26706"/>
    <w:rsid w:val="00C35119"/>
    <w:rsid w:val="00C404EA"/>
    <w:rsid w:val="00C44B38"/>
    <w:rsid w:val="00C53B98"/>
    <w:rsid w:val="00C558D8"/>
    <w:rsid w:val="00C65948"/>
    <w:rsid w:val="00C86B7D"/>
    <w:rsid w:val="00C91DDA"/>
    <w:rsid w:val="00C92D0D"/>
    <w:rsid w:val="00C94F3E"/>
    <w:rsid w:val="00CA0A3D"/>
    <w:rsid w:val="00CA275B"/>
    <w:rsid w:val="00CA560A"/>
    <w:rsid w:val="00CA7595"/>
    <w:rsid w:val="00CB4BDD"/>
    <w:rsid w:val="00CC5BD4"/>
    <w:rsid w:val="00CD299A"/>
    <w:rsid w:val="00CD7D24"/>
    <w:rsid w:val="00CE0341"/>
    <w:rsid w:val="00CE7A67"/>
    <w:rsid w:val="00CF68C5"/>
    <w:rsid w:val="00CF6C13"/>
    <w:rsid w:val="00D00C36"/>
    <w:rsid w:val="00D02655"/>
    <w:rsid w:val="00D05E47"/>
    <w:rsid w:val="00D069D5"/>
    <w:rsid w:val="00D07DEB"/>
    <w:rsid w:val="00D11B0B"/>
    <w:rsid w:val="00D12082"/>
    <w:rsid w:val="00D20C54"/>
    <w:rsid w:val="00D21F76"/>
    <w:rsid w:val="00D2222E"/>
    <w:rsid w:val="00D24F8B"/>
    <w:rsid w:val="00D31E05"/>
    <w:rsid w:val="00D321FA"/>
    <w:rsid w:val="00D33A95"/>
    <w:rsid w:val="00D42B30"/>
    <w:rsid w:val="00D459AA"/>
    <w:rsid w:val="00D46151"/>
    <w:rsid w:val="00D467CB"/>
    <w:rsid w:val="00D47D8B"/>
    <w:rsid w:val="00D541EE"/>
    <w:rsid w:val="00D568CA"/>
    <w:rsid w:val="00D619F9"/>
    <w:rsid w:val="00D63EF9"/>
    <w:rsid w:val="00D67FAC"/>
    <w:rsid w:val="00D754BD"/>
    <w:rsid w:val="00D8256F"/>
    <w:rsid w:val="00D83989"/>
    <w:rsid w:val="00D848E3"/>
    <w:rsid w:val="00D8490D"/>
    <w:rsid w:val="00D86098"/>
    <w:rsid w:val="00D87E7F"/>
    <w:rsid w:val="00D904DA"/>
    <w:rsid w:val="00D91439"/>
    <w:rsid w:val="00D915A8"/>
    <w:rsid w:val="00D94E80"/>
    <w:rsid w:val="00DA2DC3"/>
    <w:rsid w:val="00DA35B9"/>
    <w:rsid w:val="00DA7108"/>
    <w:rsid w:val="00DB0015"/>
    <w:rsid w:val="00DB080B"/>
    <w:rsid w:val="00DC2B70"/>
    <w:rsid w:val="00DC3190"/>
    <w:rsid w:val="00DC3F47"/>
    <w:rsid w:val="00DC565A"/>
    <w:rsid w:val="00DC61B1"/>
    <w:rsid w:val="00DC62EA"/>
    <w:rsid w:val="00DD02AF"/>
    <w:rsid w:val="00DD0C47"/>
    <w:rsid w:val="00DD22FE"/>
    <w:rsid w:val="00DD24B7"/>
    <w:rsid w:val="00DD40D8"/>
    <w:rsid w:val="00DD51C5"/>
    <w:rsid w:val="00DF4333"/>
    <w:rsid w:val="00E058A3"/>
    <w:rsid w:val="00E06818"/>
    <w:rsid w:val="00E101D7"/>
    <w:rsid w:val="00E10803"/>
    <w:rsid w:val="00E129FA"/>
    <w:rsid w:val="00E1318C"/>
    <w:rsid w:val="00E1429D"/>
    <w:rsid w:val="00E16C31"/>
    <w:rsid w:val="00E200FC"/>
    <w:rsid w:val="00E2287B"/>
    <w:rsid w:val="00E24B28"/>
    <w:rsid w:val="00E25030"/>
    <w:rsid w:val="00E3097B"/>
    <w:rsid w:val="00E329DA"/>
    <w:rsid w:val="00E32B15"/>
    <w:rsid w:val="00E32C63"/>
    <w:rsid w:val="00E33958"/>
    <w:rsid w:val="00E35EA1"/>
    <w:rsid w:val="00E36C8F"/>
    <w:rsid w:val="00E45333"/>
    <w:rsid w:val="00E45791"/>
    <w:rsid w:val="00E47562"/>
    <w:rsid w:val="00E51909"/>
    <w:rsid w:val="00E52A3B"/>
    <w:rsid w:val="00E56942"/>
    <w:rsid w:val="00E571AD"/>
    <w:rsid w:val="00E63965"/>
    <w:rsid w:val="00E6579F"/>
    <w:rsid w:val="00E66B9B"/>
    <w:rsid w:val="00E70432"/>
    <w:rsid w:val="00E723DE"/>
    <w:rsid w:val="00E72827"/>
    <w:rsid w:val="00E732BD"/>
    <w:rsid w:val="00E73F99"/>
    <w:rsid w:val="00E75831"/>
    <w:rsid w:val="00E9166C"/>
    <w:rsid w:val="00E96F86"/>
    <w:rsid w:val="00E9780E"/>
    <w:rsid w:val="00EA1C6F"/>
    <w:rsid w:val="00EA22D1"/>
    <w:rsid w:val="00EA254B"/>
    <w:rsid w:val="00EA2A07"/>
    <w:rsid w:val="00EB3F03"/>
    <w:rsid w:val="00EC0CE2"/>
    <w:rsid w:val="00EC6648"/>
    <w:rsid w:val="00ED1245"/>
    <w:rsid w:val="00ED5080"/>
    <w:rsid w:val="00EE6675"/>
    <w:rsid w:val="00EF1152"/>
    <w:rsid w:val="00EF2999"/>
    <w:rsid w:val="00EF3320"/>
    <w:rsid w:val="00EF57D6"/>
    <w:rsid w:val="00EF710A"/>
    <w:rsid w:val="00F017BE"/>
    <w:rsid w:val="00F061D2"/>
    <w:rsid w:val="00F11D15"/>
    <w:rsid w:val="00F137F0"/>
    <w:rsid w:val="00F14EAE"/>
    <w:rsid w:val="00F15E34"/>
    <w:rsid w:val="00F20734"/>
    <w:rsid w:val="00F233A3"/>
    <w:rsid w:val="00F25035"/>
    <w:rsid w:val="00F2790B"/>
    <w:rsid w:val="00F3555F"/>
    <w:rsid w:val="00F35A09"/>
    <w:rsid w:val="00F365A7"/>
    <w:rsid w:val="00F428C3"/>
    <w:rsid w:val="00F43038"/>
    <w:rsid w:val="00F45BE4"/>
    <w:rsid w:val="00F50E61"/>
    <w:rsid w:val="00F5314F"/>
    <w:rsid w:val="00F60847"/>
    <w:rsid w:val="00F67949"/>
    <w:rsid w:val="00F72586"/>
    <w:rsid w:val="00F7422B"/>
    <w:rsid w:val="00F7723C"/>
    <w:rsid w:val="00F7792A"/>
    <w:rsid w:val="00F90856"/>
    <w:rsid w:val="00F963D6"/>
    <w:rsid w:val="00F97FA2"/>
    <w:rsid w:val="00FA1391"/>
    <w:rsid w:val="00FA20DB"/>
    <w:rsid w:val="00FA3B8F"/>
    <w:rsid w:val="00FA47D5"/>
    <w:rsid w:val="00FA6741"/>
    <w:rsid w:val="00FA73FD"/>
    <w:rsid w:val="00FB6D5F"/>
    <w:rsid w:val="00FB711D"/>
    <w:rsid w:val="00FB7409"/>
    <w:rsid w:val="00FC0630"/>
    <w:rsid w:val="00FC0669"/>
    <w:rsid w:val="00FC61DB"/>
    <w:rsid w:val="00FC7016"/>
    <w:rsid w:val="00FD07D2"/>
    <w:rsid w:val="00FD3B16"/>
    <w:rsid w:val="00FD5075"/>
    <w:rsid w:val="00FD693A"/>
    <w:rsid w:val="00FD7CB7"/>
    <w:rsid w:val="00FE2060"/>
    <w:rsid w:val="00FE3708"/>
    <w:rsid w:val="00FE38C4"/>
    <w:rsid w:val="00FE5684"/>
    <w:rsid w:val="00FF053D"/>
    <w:rsid w:val="00FF301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City"/>
  <w:smartTagType w:namespaceuri="urn:schemas-microsoft-com:office:smarttags" w:name="State"/>
  <w:smartTagType w:namespaceuri="urn:schemas-microsoft-com:office:smarttags" w:name="place"/>
  <w:shapeDefaults>
    <o:shapedefaults v:ext="edit" spidmax="2050"/>
    <o:shapelayout v:ext="edit">
      <o:idmap v:ext="edit" data="1"/>
    </o:shapelayout>
  </w:shapeDefaults>
  <w:decimalSymbol w:val="."/>
  <w:listSeparator w:val=","/>
  <w14:docId w14:val="20473975"/>
  <w15:docId w15:val="{A67B9D51-A486-409E-A388-9955446CD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AU" w:eastAsia="en-A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1152"/>
    <w:rPr>
      <w:sz w:val="24"/>
      <w:szCs w:val="24"/>
    </w:rPr>
  </w:style>
  <w:style w:type="paragraph" w:styleId="Heading1">
    <w:name w:val="heading 1"/>
    <w:basedOn w:val="Normal"/>
    <w:link w:val="Heading1Char"/>
    <w:uiPriority w:val="99"/>
    <w:qFormat/>
    <w:rsid w:val="00821DD7"/>
    <w:pPr>
      <w:numPr>
        <w:numId w:val="16"/>
      </w:numPr>
      <w:tabs>
        <w:tab w:val="left" w:pos="1701"/>
        <w:tab w:val="left" w:pos="2835"/>
        <w:tab w:val="left" w:pos="3402"/>
        <w:tab w:val="left" w:pos="3969"/>
        <w:tab w:val="left" w:pos="4536"/>
        <w:tab w:val="right" w:pos="9639"/>
      </w:tabs>
      <w:spacing w:before="240"/>
      <w:jc w:val="both"/>
      <w:outlineLvl w:val="0"/>
    </w:pPr>
    <w:rPr>
      <w:rFonts w:ascii="Arial" w:hAnsi="Arial" w:cs="Arial"/>
      <w:sz w:val="22"/>
      <w:szCs w:val="22"/>
      <w:lang w:eastAsia="en-US"/>
    </w:rPr>
  </w:style>
  <w:style w:type="paragraph" w:styleId="Heading2">
    <w:name w:val="heading 2"/>
    <w:basedOn w:val="Normal"/>
    <w:link w:val="Heading2Char"/>
    <w:uiPriority w:val="99"/>
    <w:qFormat/>
    <w:rsid w:val="00821DD7"/>
    <w:pPr>
      <w:numPr>
        <w:ilvl w:val="1"/>
        <w:numId w:val="16"/>
      </w:numPr>
      <w:tabs>
        <w:tab w:val="left" w:pos="2835"/>
        <w:tab w:val="left" w:pos="3402"/>
        <w:tab w:val="left" w:pos="3969"/>
        <w:tab w:val="left" w:pos="4536"/>
        <w:tab w:val="right" w:pos="9639"/>
      </w:tabs>
      <w:spacing w:before="240"/>
      <w:jc w:val="both"/>
      <w:outlineLvl w:val="1"/>
    </w:pPr>
    <w:rPr>
      <w:rFonts w:ascii="Arial" w:hAnsi="Arial" w:cs="Arial"/>
      <w:sz w:val="22"/>
      <w:szCs w:val="22"/>
      <w:lang w:eastAsia="en-US"/>
    </w:rPr>
  </w:style>
  <w:style w:type="paragraph" w:styleId="Heading3">
    <w:name w:val="heading 3"/>
    <w:basedOn w:val="Normal"/>
    <w:link w:val="Heading3Char"/>
    <w:uiPriority w:val="99"/>
    <w:qFormat/>
    <w:rsid w:val="00821DD7"/>
    <w:pPr>
      <w:numPr>
        <w:ilvl w:val="2"/>
        <w:numId w:val="16"/>
      </w:numPr>
      <w:tabs>
        <w:tab w:val="left" w:pos="1701"/>
        <w:tab w:val="left" w:pos="3402"/>
        <w:tab w:val="left" w:pos="3969"/>
        <w:tab w:val="left" w:pos="4536"/>
        <w:tab w:val="right" w:pos="9639"/>
      </w:tabs>
      <w:spacing w:before="240"/>
      <w:jc w:val="both"/>
      <w:outlineLvl w:val="2"/>
    </w:pPr>
    <w:rPr>
      <w:rFonts w:ascii="Arial" w:hAnsi="Arial" w:cs="Arial"/>
      <w:sz w:val="22"/>
      <w:szCs w:val="22"/>
      <w:lang w:eastAsia="en-US"/>
    </w:rPr>
  </w:style>
  <w:style w:type="paragraph" w:styleId="Heading4">
    <w:name w:val="heading 4"/>
    <w:basedOn w:val="Normal"/>
    <w:link w:val="Heading4Char"/>
    <w:uiPriority w:val="99"/>
    <w:qFormat/>
    <w:rsid w:val="00821DD7"/>
    <w:pPr>
      <w:numPr>
        <w:ilvl w:val="3"/>
        <w:numId w:val="16"/>
      </w:numPr>
      <w:tabs>
        <w:tab w:val="left" w:pos="1701"/>
        <w:tab w:val="left" w:pos="2835"/>
        <w:tab w:val="left" w:pos="3969"/>
        <w:tab w:val="left" w:pos="4536"/>
        <w:tab w:val="right" w:pos="9639"/>
      </w:tabs>
      <w:spacing w:before="240"/>
      <w:jc w:val="both"/>
      <w:outlineLvl w:val="3"/>
    </w:pPr>
    <w:rPr>
      <w:rFonts w:ascii="Arial" w:hAnsi="Arial" w:cs="Arial"/>
      <w:sz w:val="22"/>
      <w:szCs w:val="22"/>
      <w:lang w:eastAsia="en-US"/>
    </w:rPr>
  </w:style>
  <w:style w:type="paragraph" w:styleId="Heading5">
    <w:name w:val="heading 5"/>
    <w:basedOn w:val="Normal"/>
    <w:link w:val="Heading5Char"/>
    <w:uiPriority w:val="99"/>
    <w:qFormat/>
    <w:rsid w:val="00821DD7"/>
    <w:pPr>
      <w:numPr>
        <w:ilvl w:val="4"/>
        <w:numId w:val="16"/>
      </w:numPr>
      <w:tabs>
        <w:tab w:val="left" w:pos="1701"/>
        <w:tab w:val="left" w:pos="2835"/>
        <w:tab w:val="left" w:pos="3402"/>
        <w:tab w:val="left" w:pos="4536"/>
        <w:tab w:val="right" w:pos="9639"/>
      </w:tabs>
      <w:spacing w:before="240"/>
      <w:jc w:val="both"/>
      <w:outlineLvl w:val="4"/>
    </w:pPr>
    <w:rPr>
      <w:rFonts w:ascii="Arial" w:hAnsi="Arial" w:cs="Arial"/>
      <w:sz w:val="22"/>
      <w:szCs w:val="22"/>
      <w:lang w:eastAsia="en-US"/>
    </w:rPr>
  </w:style>
  <w:style w:type="paragraph" w:styleId="Heading6">
    <w:name w:val="heading 6"/>
    <w:basedOn w:val="Normal"/>
    <w:link w:val="Heading6Char"/>
    <w:uiPriority w:val="99"/>
    <w:qFormat/>
    <w:rsid w:val="00821DD7"/>
    <w:pPr>
      <w:numPr>
        <w:ilvl w:val="5"/>
        <w:numId w:val="16"/>
      </w:numPr>
      <w:tabs>
        <w:tab w:val="left" w:pos="1701"/>
        <w:tab w:val="left" w:pos="2835"/>
        <w:tab w:val="left" w:pos="3402"/>
        <w:tab w:val="left" w:pos="3969"/>
        <w:tab w:val="right" w:pos="9639"/>
      </w:tabs>
      <w:spacing w:before="240"/>
      <w:jc w:val="both"/>
      <w:outlineLvl w:val="5"/>
    </w:pPr>
    <w:rPr>
      <w:rFonts w:ascii="Arial" w:hAnsi="Arial" w:cs="Arial"/>
      <w:sz w:val="22"/>
      <w:szCs w:val="22"/>
      <w:lang w:eastAsia="en-US"/>
    </w:rPr>
  </w:style>
  <w:style w:type="paragraph" w:styleId="Heading7">
    <w:name w:val="heading 7"/>
    <w:basedOn w:val="Normal"/>
    <w:next w:val="Normal"/>
    <w:link w:val="Heading7Char"/>
    <w:uiPriority w:val="99"/>
    <w:qFormat/>
    <w:rsid w:val="00821DD7"/>
    <w:pPr>
      <w:numPr>
        <w:ilvl w:val="6"/>
        <w:numId w:val="16"/>
      </w:numPr>
      <w:tabs>
        <w:tab w:val="left" w:pos="1701"/>
        <w:tab w:val="left" w:pos="2835"/>
        <w:tab w:val="left" w:pos="3402"/>
        <w:tab w:val="left" w:pos="3969"/>
        <w:tab w:val="left" w:pos="4536"/>
        <w:tab w:val="right" w:pos="9639"/>
      </w:tabs>
      <w:spacing w:before="240"/>
      <w:jc w:val="both"/>
      <w:outlineLvl w:val="6"/>
    </w:pPr>
    <w:rPr>
      <w:rFonts w:ascii="Arial" w:hAnsi="Arial" w:cs="Arial"/>
      <w:sz w:val="22"/>
      <w:szCs w:val="22"/>
      <w:lang w:eastAsia="en-US"/>
    </w:rPr>
  </w:style>
  <w:style w:type="paragraph" w:styleId="Heading8">
    <w:name w:val="heading 8"/>
    <w:basedOn w:val="Normal"/>
    <w:next w:val="Normal"/>
    <w:link w:val="Heading8Char"/>
    <w:uiPriority w:val="99"/>
    <w:qFormat/>
    <w:rsid w:val="00821DD7"/>
    <w:pPr>
      <w:numPr>
        <w:ilvl w:val="7"/>
        <w:numId w:val="16"/>
      </w:numPr>
      <w:tabs>
        <w:tab w:val="left" w:pos="1701"/>
        <w:tab w:val="left" w:pos="2835"/>
        <w:tab w:val="left" w:pos="3402"/>
        <w:tab w:val="left" w:pos="3969"/>
        <w:tab w:val="left" w:pos="4536"/>
        <w:tab w:val="right" w:pos="9639"/>
      </w:tabs>
      <w:spacing w:before="240"/>
      <w:jc w:val="both"/>
      <w:outlineLvl w:val="7"/>
    </w:pPr>
    <w:rPr>
      <w:rFonts w:ascii="Arial" w:hAnsi="Arial" w:cs="Arial"/>
      <w:sz w:val="22"/>
      <w:szCs w:val="22"/>
      <w:lang w:eastAsia="en-US"/>
    </w:rPr>
  </w:style>
  <w:style w:type="paragraph" w:styleId="Heading9">
    <w:name w:val="heading 9"/>
    <w:basedOn w:val="Normal"/>
    <w:next w:val="Normal"/>
    <w:link w:val="Heading9Char"/>
    <w:uiPriority w:val="99"/>
    <w:qFormat/>
    <w:rsid w:val="00821DD7"/>
    <w:pPr>
      <w:numPr>
        <w:ilvl w:val="8"/>
        <w:numId w:val="16"/>
      </w:numPr>
      <w:tabs>
        <w:tab w:val="left" w:pos="1701"/>
        <w:tab w:val="left" w:pos="2835"/>
        <w:tab w:val="left" w:pos="3402"/>
        <w:tab w:val="left" w:pos="3969"/>
        <w:tab w:val="left" w:pos="4536"/>
        <w:tab w:val="right" w:pos="9639"/>
      </w:tabs>
      <w:spacing w:before="240"/>
      <w:jc w:val="both"/>
      <w:outlineLvl w:val="8"/>
    </w:pPr>
    <w:rPr>
      <w:rFonts w:ascii="Arial" w:hAnsi="Arial" w:cs="Arial"/>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821DD7"/>
    <w:rPr>
      <w:rFonts w:ascii="Arial" w:hAnsi="Arial" w:cs="Arial"/>
      <w:sz w:val="22"/>
      <w:szCs w:val="22"/>
      <w:lang w:eastAsia="en-US"/>
    </w:rPr>
  </w:style>
  <w:style w:type="character" w:customStyle="1" w:styleId="Heading2Char">
    <w:name w:val="Heading 2 Char"/>
    <w:basedOn w:val="DefaultParagraphFont"/>
    <w:link w:val="Heading2"/>
    <w:uiPriority w:val="99"/>
    <w:locked/>
    <w:rsid w:val="00821DD7"/>
    <w:rPr>
      <w:rFonts w:ascii="Arial" w:hAnsi="Arial" w:cs="Arial"/>
      <w:sz w:val="22"/>
      <w:szCs w:val="22"/>
      <w:lang w:eastAsia="en-US"/>
    </w:rPr>
  </w:style>
  <w:style w:type="character" w:customStyle="1" w:styleId="Heading3Char">
    <w:name w:val="Heading 3 Char"/>
    <w:basedOn w:val="DefaultParagraphFont"/>
    <w:link w:val="Heading3"/>
    <w:uiPriority w:val="99"/>
    <w:locked/>
    <w:rsid w:val="00821DD7"/>
    <w:rPr>
      <w:rFonts w:ascii="Arial" w:hAnsi="Arial" w:cs="Arial"/>
      <w:sz w:val="22"/>
      <w:szCs w:val="22"/>
      <w:lang w:eastAsia="en-US"/>
    </w:rPr>
  </w:style>
  <w:style w:type="character" w:customStyle="1" w:styleId="Heading4Char">
    <w:name w:val="Heading 4 Char"/>
    <w:basedOn w:val="DefaultParagraphFont"/>
    <w:link w:val="Heading4"/>
    <w:uiPriority w:val="99"/>
    <w:locked/>
    <w:rsid w:val="00821DD7"/>
    <w:rPr>
      <w:rFonts w:ascii="Arial" w:hAnsi="Arial" w:cs="Arial"/>
      <w:sz w:val="22"/>
      <w:szCs w:val="22"/>
      <w:lang w:eastAsia="en-US"/>
    </w:rPr>
  </w:style>
  <w:style w:type="character" w:customStyle="1" w:styleId="Heading5Char">
    <w:name w:val="Heading 5 Char"/>
    <w:basedOn w:val="DefaultParagraphFont"/>
    <w:link w:val="Heading5"/>
    <w:uiPriority w:val="99"/>
    <w:locked/>
    <w:rsid w:val="00821DD7"/>
    <w:rPr>
      <w:rFonts w:ascii="Arial" w:hAnsi="Arial" w:cs="Arial"/>
      <w:sz w:val="22"/>
      <w:szCs w:val="22"/>
      <w:lang w:eastAsia="en-US"/>
    </w:rPr>
  </w:style>
  <w:style w:type="character" w:customStyle="1" w:styleId="Heading6Char">
    <w:name w:val="Heading 6 Char"/>
    <w:basedOn w:val="DefaultParagraphFont"/>
    <w:link w:val="Heading6"/>
    <w:uiPriority w:val="99"/>
    <w:locked/>
    <w:rsid w:val="00821DD7"/>
    <w:rPr>
      <w:rFonts w:ascii="Arial" w:hAnsi="Arial" w:cs="Arial"/>
      <w:sz w:val="22"/>
      <w:szCs w:val="22"/>
      <w:lang w:eastAsia="en-US"/>
    </w:rPr>
  </w:style>
  <w:style w:type="character" w:customStyle="1" w:styleId="Heading7Char">
    <w:name w:val="Heading 7 Char"/>
    <w:basedOn w:val="DefaultParagraphFont"/>
    <w:link w:val="Heading7"/>
    <w:uiPriority w:val="99"/>
    <w:locked/>
    <w:rsid w:val="00821DD7"/>
    <w:rPr>
      <w:rFonts w:ascii="Arial" w:hAnsi="Arial" w:cs="Arial"/>
      <w:sz w:val="22"/>
      <w:szCs w:val="22"/>
      <w:lang w:eastAsia="en-US"/>
    </w:rPr>
  </w:style>
  <w:style w:type="character" w:customStyle="1" w:styleId="Heading8Char">
    <w:name w:val="Heading 8 Char"/>
    <w:basedOn w:val="DefaultParagraphFont"/>
    <w:link w:val="Heading8"/>
    <w:uiPriority w:val="99"/>
    <w:locked/>
    <w:rsid w:val="00821DD7"/>
    <w:rPr>
      <w:rFonts w:ascii="Arial" w:hAnsi="Arial" w:cs="Arial"/>
      <w:sz w:val="22"/>
      <w:szCs w:val="22"/>
      <w:lang w:eastAsia="en-US"/>
    </w:rPr>
  </w:style>
  <w:style w:type="character" w:customStyle="1" w:styleId="Heading9Char">
    <w:name w:val="Heading 9 Char"/>
    <w:basedOn w:val="DefaultParagraphFont"/>
    <w:link w:val="Heading9"/>
    <w:uiPriority w:val="99"/>
    <w:locked/>
    <w:rsid w:val="00821DD7"/>
    <w:rPr>
      <w:rFonts w:ascii="Arial" w:hAnsi="Arial" w:cs="Arial"/>
      <w:sz w:val="22"/>
      <w:szCs w:val="22"/>
      <w:lang w:eastAsia="en-US"/>
    </w:rPr>
  </w:style>
  <w:style w:type="character" w:customStyle="1" w:styleId="detailsalignedbold">
    <w:name w:val="detailsaligned bold"/>
    <w:basedOn w:val="DefaultParagraphFont"/>
    <w:uiPriority w:val="99"/>
    <w:rsid w:val="00922B83"/>
    <w:rPr>
      <w:rFonts w:cs="Times New Roman"/>
    </w:rPr>
  </w:style>
  <w:style w:type="table" w:styleId="TableGrid">
    <w:name w:val="Table Grid"/>
    <w:basedOn w:val="TableNormal"/>
    <w:uiPriority w:val="99"/>
    <w:rsid w:val="00922B83"/>
    <w:pPr>
      <w:jc w:val="both"/>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99"/>
    <w:semiHidden/>
    <w:rsid w:val="00922B83"/>
    <w:pPr>
      <w:spacing w:before="360"/>
    </w:pPr>
    <w:rPr>
      <w:rFonts w:ascii="Arial" w:hAnsi="Arial" w:cs="Arial"/>
      <w:b/>
      <w:bCs/>
      <w:caps/>
    </w:rPr>
  </w:style>
  <w:style w:type="character" w:styleId="Hyperlink">
    <w:name w:val="Hyperlink"/>
    <w:basedOn w:val="DefaultParagraphFont"/>
    <w:uiPriority w:val="99"/>
    <w:rsid w:val="00922B83"/>
    <w:rPr>
      <w:rFonts w:cs="Times New Roman"/>
      <w:color w:val="0000FF"/>
      <w:u w:val="single"/>
    </w:rPr>
  </w:style>
  <w:style w:type="paragraph" w:customStyle="1" w:styleId="QHStyleGuideHeading1">
    <w:name w:val="QH Style Guide Heading 1"/>
    <w:basedOn w:val="Normal"/>
    <w:uiPriority w:val="99"/>
    <w:rsid w:val="00922B83"/>
    <w:pPr>
      <w:numPr>
        <w:numId w:val="1"/>
      </w:numPr>
      <w:pBdr>
        <w:bottom w:val="single" w:sz="4" w:space="1" w:color="auto"/>
      </w:pBdr>
      <w:autoSpaceDE w:val="0"/>
      <w:autoSpaceDN w:val="0"/>
      <w:adjustRightInd w:val="0"/>
      <w:spacing w:before="240" w:after="240"/>
    </w:pPr>
    <w:rPr>
      <w:rFonts w:ascii="Arial" w:hAnsi="Arial" w:cs="Arial"/>
      <w:b/>
      <w:bCs/>
      <w:color w:val="000000"/>
    </w:rPr>
  </w:style>
  <w:style w:type="paragraph" w:customStyle="1" w:styleId="ClauseHeading1">
    <w:name w:val="Clause Heading 1"/>
    <w:basedOn w:val="Normal"/>
    <w:uiPriority w:val="99"/>
    <w:rsid w:val="00455492"/>
    <w:pPr>
      <w:numPr>
        <w:numId w:val="2"/>
      </w:numPr>
      <w:pBdr>
        <w:bottom w:val="single" w:sz="4" w:space="1" w:color="auto"/>
      </w:pBdr>
      <w:spacing w:after="240"/>
      <w:jc w:val="both"/>
    </w:pPr>
    <w:rPr>
      <w:rFonts w:ascii="Arial" w:hAnsi="Arial" w:cs="Arial"/>
      <w:b/>
      <w:bCs/>
    </w:rPr>
  </w:style>
  <w:style w:type="character" w:styleId="CommentReference">
    <w:name w:val="annotation reference"/>
    <w:basedOn w:val="DefaultParagraphFont"/>
    <w:uiPriority w:val="99"/>
    <w:semiHidden/>
    <w:rsid w:val="00DC3190"/>
    <w:rPr>
      <w:rFonts w:cs="Times New Roman"/>
      <w:sz w:val="16"/>
      <w:szCs w:val="16"/>
    </w:rPr>
  </w:style>
  <w:style w:type="paragraph" w:styleId="CommentText">
    <w:name w:val="annotation text"/>
    <w:basedOn w:val="Normal"/>
    <w:link w:val="CommentTextChar"/>
    <w:uiPriority w:val="99"/>
    <w:semiHidden/>
    <w:rsid w:val="00DC3190"/>
    <w:rPr>
      <w:sz w:val="20"/>
      <w:szCs w:val="20"/>
    </w:rPr>
  </w:style>
  <w:style w:type="character" w:customStyle="1" w:styleId="CommentTextChar">
    <w:name w:val="Comment Text Char"/>
    <w:basedOn w:val="DefaultParagraphFont"/>
    <w:link w:val="CommentText"/>
    <w:uiPriority w:val="99"/>
    <w:semiHidden/>
    <w:locked/>
    <w:rsid w:val="00D67FAC"/>
    <w:rPr>
      <w:rFonts w:cs="Times New Roman"/>
      <w:lang w:val="en-AU" w:eastAsia="en-AU"/>
    </w:rPr>
  </w:style>
  <w:style w:type="paragraph" w:styleId="CommentSubject">
    <w:name w:val="annotation subject"/>
    <w:basedOn w:val="CommentText"/>
    <w:next w:val="CommentText"/>
    <w:link w:val="CommentSubjectChar"/>
    <w:uiPriority w:val="99"/>
    <w:semiHidden/>
    <w:rsid w:val="00DC3190"/>
    <w:rPr>
      <w:b/>
      <w:bCs/>
    </w:rPr>
  </w:style>
  <w:style w:type="character" w:customStyle="1" w:styleId="CommentSubjectChar">
    <w:name w:val="Comment Subject Char"/>
    <w:basedOn w:val="CommentTextChar"/>
    <w:link w:val="CommentSubject"/>
    <w:uiPriority w:val="99"/>
    <w:semiHidden/>
    <w:locked/>
    <w:rsid w:val="006B6622"/>
    <w:rPr>
      <w:rFonts w:cs="Times New Roman"/>
      <w:b/>
      <w:bCs/>
      <w:sz w:val="20"/>
      <w:szCs w:val="20"/>
      <w:lang w:val="en-AU" w:eastAsia="en-AU"/>
    </w:rPr>
  </w:style>
  <w:style w:type="paragraph" w:styleId="BalloonText">
    <w:name w:val="Balloon Text"/>
    <w:basedOn w:val="Normal"/>
    <w:link w:val="BalloonTextChar"/>
    <w:uiPriority w:val="99"/>
    <w:semiHidden/>
    <w:rsid w:val="00DC319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B6622"/>
    <w:rPr>
      <w:rFonts w:cs="Times New Roman"/>
      <w:sz w:val="2"/>
    </w:rPr>
  </w:style>
  <w:style w:type="paragraph" w:customStyle="1" w:styleId="Level4-Roman">
    <w:name w:val="Level 4-Roman"/>
    <w:basedOn w:val="Normal"/>
    <w:uiPriority w:val="99"/>
    <w:rsid w:val="00660193"/>
    <w:pPr>
      <w:tabs>
        <w:tab w:val="num" w:pos="1701"/>
        <w:tab w:val="left" w:pos="2268"/>
      </w:tabs>
      <w:spacing w:before="180"/>
      <w:ind w:left="1701" w:hanging="567"/>
      <w:jc w:val="both"/>
      <w:outlineLvl w:val="2"/>
    </w:pPr>
  </w:style>
  <w:style w:type="paragraph" w:customStyle="1" w:styleId="ScheduleHeading">
    <w:name w:val="Schedule Heading"/>
    <w:basedOn w:val="Normal"/>
    <w:uiPriority w:val="99"/>
    <w:rsid w:val="004A0703"/>
    <w:pPr>
      <w:spacing w:after="240"/>
      <w:jc w:val="center"/>
    </w:pPr>
    <w:rPr>
      <w:rFonts w:ascii="Times New Roman Bold" w:hAnsi="Times New Roman Bold" w:cs="Times New Roman Bold"/>
      <w:b/>
      <w:bCs/>
      <w:caps/>
      <w:lang w:val="en-US" w:eastAsia="en-US"/>
    </w:rPr>
  </w:style>
  <w:style w:type="paragraph" w:customStyle="1" w:styleId="Style0">
    <w:name w:val="Style0"/>
    <w:uiPriority w:val="99"/>
    <w:rsid w:val="00D12082"/>
    <w:rPr>
      <w:rFonts w:ascii="Arial" w:hAnsi="Arial" w:cs="Arial"/>
      <w:sz w:val="24"/>
      <w:szCs w:val="24"/>
      <w:lang w:val="en-US" w:eastAsia="en-US"/>
    </w:rPr>
  </w:style>
  <w:style w:type="paragraph" w:styleId="BodyText">
    <w:name w:val="Body Text"/>
    <w:basedOn w:val="Normal"/>
    <w:link w:val="BodyTextChar"/>
    <w:uiPriority w:val="99"/>
    <w:rsid w:val="00E9166C"/>
    <w:pPr>
      <w:widowControl w:val="0"/>
      <w:spacing w:after="240"/>
      <w:jc w:val="both"/>
    </w:pPr>
    <w:rPr>
      <w:lang w:eastAsia="en-US"/>
    </w:rPr>
  </w:style>
  <w:style w:type="character" w:customStyle="1" w:styleId="BodyTextChar">
    <w:name w:val="Body Text Char"/>
    <w:basedOn w:val="DefaultParagraphFont"/>
    <w:link w:val="BodyText"/>
    <w:uiPriority w:val="99"/>
    <w:locked/>
    <w:rsid w:val="00E9166C"/>
    <w:rPr>
      <w:rFonts w:cs="Times New Roman"/>
      <w:snapToGrid w:val="0"/>
      <w:sz w:val="24"/>
      <w:szCs w:val="24"/>
      <w:lang w:eastAsia="en-US"/>
    </w:rPr>
  </w:style>
  <w:style w:type="paragraph" w:styleId="Header">
    <w:name w:val="header"/>
    <w:basedOn w:val="Normal"/>
    <w:link w:val="HeaderChar"/>
    <w:uiPriority w:val="99"/>
    <w:rsid w:val="00697215"/>
    <w:pPr>
      <w:tabs>
        <w:tab w:val="center" w:pos="4153"/>
        <w:tab w:val="right" w:pos="8306"/>
      </w:tabs>
    </w:pPr>
  </w:style>
  <w:style w:type="character" w:customStyle="1" w:styleId="HeaderChar">
    <w:name w:val="Header Char"/>
    <w:basedOn w:val="DefaultParagraphFont"/>
    <w:link w:val="Header"/>
    <w:uiPriority w:val="99"/>
    <w:semiHidden/>
    <w:locked/>
    <w:rsid w:val="006B6622"/>
    <w:rPr>
      <w:rFonts w:cs="Times New Roman"/>
      <w:sz w:val="24"/>
      <w:szCs w:val="24"/>
    </w:rPr>
  </w:style>
  <w:style w:type="paragraph" w:styleId="Footer">
    <w:name w:val="footer"/>
    <w:basedOn w:val="Normal"/>
    <w:link w:val="FooterChar"/>
    <w:uiPriority w:val="99"/>
    <w:rsid w:val="00697215"/>
    <w:pPr>
      <w:tabs>
        <w:tab w:val="center" w:pos="4153"/>
        <w:tab w:val="right" w:pos="8306"/>
      </w:tabs>
    </w:pPr>
  </w:style>
  <w:style w:type="character" w:customStyle="1" w:styleId="FooterChar">
    <w:name w:val="Footer Char"/>
    <w:basedOn w:val="DefaultParagraphFont"/>
    <w:link w:val="Footer"/>
    <w:uiPriority w:val="99"/>
    <w:semiHidden/>
    <w:locked/>
    <w:rsid w:val="006B6622"/>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20</Pages>
  <Words>4758</Words>
  <Characters>25844</Characters>
  <Application>Microsoft Office Word</Application>
  <DocSecurity>0</DocSecurity>
  <Lines>215</Lines>
  <Paragraphs>61</Paragraphs>
  <ScaleCrop>false</ScaleCrop>
  <HeadingPairs>
    <vt:vector size="2" baseType="variant">
      <vt:variant>
        <vt:lpstr>Title</vt:lpstr>
      </vt:variant>
      <vt:variant>
        <vt:i4>1</vt:i4>
      </vt:variant>
    </vt:vector>
  </HeadingPairs>
  <TitlesOfParts>
    <vt:vector size="1" baseType="lpstr">
      <vt:lpstr>Capital Funding Agreement</vt:lpstr>
    </vt:vector>
  </TitlesOfParts>
  <Company>Office of the Information Commissioner (Qld)</Company>
  <LinksUpToDate>false</LinksUpToDate>
  <CharactersWithSpaces>30541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Privacy Deed</dc:title>
  <dc:subject>Draft deed of privacy for use in projects</dc:subject>
  <dc:creator>Office of the Information Commissioner (Qld)</dc:creator>
  <cp:keywords>privacy impact assessment, privacy deed, draft privacy deed, template, </cp:keywords>
  <dc:description/>
  <cp:lastModifiedBy>Sharron Campbell</cp:lastModifiedBy>
  <cp:revision>5</cp:revision>
  <cp:lastPrinted>2014-05-28T04:25:00Z</cp:lastPrinted>
  <dcterms:created xsi:type="dcterms:W3CDTF">2014-07-08T03:44:00Z</dcterms:created>
  <dcterms:modified xsi:type="dcterms:W3CDTF">2015-04-27T23:23:00Z</dcterms:modified>
  <cp:contentStatus>Information Privacy Act 2009 (Qld)</cp:contentStatus>
</cp:coreProperties>
</file>